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013" w:rsidRPr="00B3028B" w:rsidRDefault="00F77432" w:rsidP="00B3028B">
      <w:pPr>
        <w:ind w:firstLine="709"/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00.15pt;margin-top:-5.5pt;width:53.15pt;height:63pt;z-index:-1" wrapcoords="-608 -514 -608 21343 21904 21343 21904 -514 -608 -514" stroked="t" strokecolor="white">
            <v:imagedata r:id="rId7" o:title="" gain="99297f" blacklevel="-5898f"/>
            <w10:wrap type="tight"/>
          </v:shape>
        </w:pict>
      </w:r>
    </w:p>
    <w:p w:rsidR="00EB7013" w:rsidRPr="00B3028B" w:rsidRDefault="00EB7013" w:rsidP="00B3028B">
      <w:pPr>
        <w:ind w:firstLine="709"/>
        <w:jc w:val="both"/>
        <w:rPr>
          <w:rFonts w:ascii="Arial" w:hAnsi="Arial"/>
          <w:sz w:val="24"/>
        </w:rPr>
      </w:pPr>
    </w:p>
    <w:p w:rsidR="00EB7013" w:rsidRPr="00B3028B" w:rsidRDefault="00EB7013" w:rsidP="00B3028B">
      <w:pPr>
        <w:ind w:firstLine="709"/>
        <w:jc w:val="both"/>
        <w:rPr>
          <w:rFonts w:ascii="Arial" w:hAnsi="Arial"/>
          <w:sz w:val="24"/>
        </w:rPr>
      </w:pPr>
    </w:p>
    <w:p w:rsidR="00EB7013" w:rsidRPr="00B3028B" w:rsidRDefault="00EB7013" w:rsidP="00B3028B">
      <w:pPr>
        <w:ind w:firstLine="709"/>
        <w:jc w:val="both"/>
        <w:rPr>
          <w:rFonts w:ascii="Arial" w:hAnsi="Arial"/>
          <w:sz w:val="24"/>
        </w:rPr>
      </w:pPr>
    </w:p>
    <w:p w:rsidR="00B3028B" w:rsidRDefault="00B3028B" w:rsidP="00B3028B">
      <w:pPr>
        <w:pStyle w:val="a4"/>
        <w:tabs>
          <w:tab w:val="clear" w:pos="4536"/>
          <w:tab w:val="clear" w:pos="9072"/>
        </w:tabs>
        <w:ind w:firstLine="709"/>
        <w:jc w:val="both"/>
        <w:rPr>
          <w:rFonts w:ascii="Arial" w:hAnsi="Arial"/>
          <w:sz w:val="24"/>
        </w:rPr>
      </w:pPr>
    </w:p>
    <w:p w:rsidR="00EB7013" w:rsidRPr="00B3028B" w:rsidRDefault="00EB7013" w:rsidP="00B3028B">
      <w:pPr>
        <w:pStyle w:val="a4"/>
        <w:tabs>
          <w:tab w:val="clear" w:pos="4536"/>
          <w:tab w:val="clear" w:pos="9072"/>
        </w:tabs>
        <w:ind w:firstLine="709"/>
        <w:jc w:val="center"/>
        <w:rPr>
          <w:rFonts w:ascii="Arial" w:hAnsi="Arial"/>
          <w:sz w:val="24"/>
        </w:rPr>
      </w:pPr>
      <w:r w:rsidRPr="00B3028B">
        <w:rPr>
          <w:rFonts w:ascii="Arial" w:hAnsi="Arial"/>
          <w:sz w:val="24"/>
        </w:rPr>
        <w:t>СОВЕТ НАРОДНЫХ ДЕПУТАТОВ</w:t>
      </w:r>
    </w:p>
    <w:p w:rsidR="00EB7013" w:rsidRPr="00B3028B" w:rsidRDefault="00B3028B" w:rsidP="00B3028B">
      <w:pPr>
        <w:pStyle w:val="a4"/>
        <w:tabs>
          <w:tab w:val="clear" w:pos="4536"/>
          <w:tab w:val="clear" w:pos="9072"/>
        </w:tabs>
        <w:ind w:firstLine="709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АБРАМОВСКОГО</w:t>
      </w:r>
      <w:r w:rsidR="00EB7013" w:rsidRPr="00B3028B">
        <w:rPr>
          <w:rFonts w:ascii="Arial" w:hAnsi="Arial"/>
          <w:sz w:val="24"/>
        </w:rPr>
        <w:t xml:space="preserve"> СЕЛЬСКОГО ПОСЕЛЕНИЯ</w:t>
      </w:r>
    </w:p>
    <w:p w:rsidR="00EB7013" w:rsidRPr="00B3028B" w:rsidRDefault="00EB7013" w:rsidP="00B3028B">
      <w:pPr>
        <w:pStyle w:val="a4"/>
        <w:tabs>
          <w:tab w:val="clear" w:pos="4536"/>
          <w:tab w:val="clear" w:pos="9072"/>
        </w:tabs>
        <w:ind w:firstLine="709"/>
        <w:jc w:val="center"/>
        <w:rPr>
          <w:rFonts w:ascii="Arial" w:hAnsi="Arial"/>
          <w:sz w:val="24"/>
        </w:rPr>
      </w:pPr>
      <w:r w:rsidRPr="00B3028B">
        <w:rPr>
          <w:rFonts w:ascii="Arial" w:hAnsi="Arial"/>
          <w:sz w:val="24"/>
        </w:rPr>
        <w:t>ТАЛОВСКОГО МУНИЦИПАЛЬНОГО РАЙОНА</w:t>
      </w:r>
    </w:p>
    <w:p w:rsidR="00EB7013" w:rsidRPr="00B3028B" w:rsidRDefault="00EB7013" w:rsidP="00B3028B">
      <w:pPr>
        <w:pStyle w:val="a4"/>
        <w:tabs>
          <w:tab w:val="clear" w:pos="4536"/>
          <w:tab w:val="clear" w:pos="9072"/>
        </w:tabs>
        <w:ind w:firstLine="709"/>
        <w:jc w:val="center"/>
        <w:rPr>
          <w:rFonts w:ascii="Arial" w:hAnsi="Arial"/>
          <w:sz w:val="24"/>
        </w:rPr>
      </w:pPr>
      <w:r w:rsidRPr="00B3028B">
        <w:rPr>
          <w:rFonts w:ascii="Arial" w:hAnsi="Arial"/>
          <w:sz w:val="24"/>
        </w:rPr>
        <w:t>ВОРОНЕЖСКОЙ ОБЛАСТИ</w:t>
      </w:r>
    </w:p>
    <w:p w:rsidR="00EB7013" w:rsidRPr="00B3028B" w:rsidRDefault="00EB7013" w:rsidP="00B3028B">
      <w:pPr>
        <w:pStyle w:val="a4"/>
        <w:tabs>
          <w:tab w:val="clear" w:pos="4536"/>
          <w:tab w:val="clear" w:pos="9072"/>
        </w:tabs>
        <w:ind w:firstLine="709"/>
        <w:jc w:val="both"/>
        <w:rPr>
          <w:rFonts w:ascii="Arial" w:hAnsi="Arial"/>
          <w:sz w:val="24"/>
        </w:rPr>
      </w:pPr>
    </w:p>
    <w:p w:rsidR="00EB7013" w:rsidRPr="00B3028B" w:rsidRDefault="00EB7013" w:rsidP="00B3028B">
      <w:pPr>
        <w:pStyle w:val="a4"/>
        <w:tabs>
          <w:tab w:val="clear" w:pos="4536"/>
          <w:tab w:val="clear" w:pos="9072"/>
        </w:tabs>
        <w:ind w:firstLine="709"/>
        <w:jc w:val="center"/>
        <w:rPr>
          <w:rFonts w:ascii="Arial" w:hAnsi="Arial"/>
          <w:sz w:val="24"/>
          <w:szCs w:val="32"/>
        </w:rPr>
      </w:pPr>
      <w:r w:rsidRPr="00B3028B">
        <w:rPr>
          <w:rFonts w:ascii="Arial" w:hAnsi="Arial"/>
          <w:sz w:val="24"/>
          <w:szCs w:val="32"/>
        </w:rPr>
        <w:t>Р Е Ш Е Н И Е</w:t>
      </w:r>
    </w:p>
    <w:p w:rsidR="00F600B2" w:rsidRPr="00B3028B" w:rsidRDefault="00F600B2" w:rsidP="00E221E8">
      <w:pPr>
        <w:pStyle w:val="a4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B72BCA" w:rsidRPr="00B3028B" w:rsidRDefault="00B3028B" w:rsidP="00B3028B">
      <w:pPr>
        <w:pStyle w:val="a4"/>
        <w:tabs>
          <w:tab w:val="left" w:pos="708"/>
        </w:tabs>
        <w:ind w:firstLine="709"/>
        <w:jc w:val="both"/>
        <w:rPr>
          <w:rFonts w:ascii="Arial" w:hAnsi="Arial"/>
          <w:sz w:val="24"/>
          <w:szCs w:val="24"/>
        </w:rPr>
      </w:pPr>
      <w:r w:rsidRPr="00A11A77">
        <w:rPr>
          <w:rFonts w:ascii="Arial" w:hAnsi="Arial"/>
          <w:sz w:val="24"/>
          <w:szCs w:val="24"/>
        </w:rPr>
        <w:t xml:space="preserve">от </w:t>
      </w:r>
      <w:r w:rsidR="006F5EA0">
        <w:rPr>
          <w:rFonts w:ascii="Arial" w:hAnsi="Arial"/>
          <w:sz w:val="24"/>
          <w:szCs w:val="24"/>
        </w:rPr>
        <w:t>05 апреля</w:t>
      </w:r>
      <w:r w:rsidR="00E221E8">
        <w:rPr>
          <w:rFonts w:ascii="Arial" w:hAnsi="Arial"/>
          <w:sz w:val="24"/>
          <w:szCs w:val="24"/>
        </w:rPr>
        <w:t xml:space="preserve"> 2018</w:t>
      </w:r>
      <w:r w:rsidR="00A11A77">
        <w:rPr>
          <w:rFonts w:ascii="Arial" w:hAnsi="Arial"/>
          <w:sz w:val="24"/>
          <w:szCs w:val="24"/>
        </w:rPr>
        <w:t xml:space="preserve"> года</w:t>
      </w:r>
      <w:r w:rsidRPr="00A11A77">
        <w:rPr>
          <w:rFonts w:ascii="Arial" w:hAnsi="Arial"/>
          <w:sz w:val="24"/>
          <w:szCs w:val="24"/>
        </w:rPr>
        <w:t xml:space="preserve"> </w:t>
      </w:r>
      <w:r w:rsidR="00B72BCA" w:rsidRPr="00A11A77">
        <w:rPr>
          <w:rFonts w:ascii="Arial" w:hAnsi="Arial"/>
          <w:sz w:val="24"/>
          <w:szCs w:val="24"/>
        </w:rPr>
        <w:t xml:space="preserve">№ </w:t>
      </w:r>
      <w:r w:rsidR="006F5EA0">
        <w:rPr>
          <w:rFonts w:ascii="Arial" w:hAnsi="Arial"/>
          <w:sz w:val="24"/>
          <w:szCs w:val="24"/>
        </w:rPr>
        <w:t>151</w:t>
      </w:r>
    </w:p>
    <w:p w:rsidR="00B72BCA" w:rsidRPr="00B3028B" w:rsidRDefault="00B3028B" w:rsidP="00B3028B">
      <w:pPr>
        <w:pStyle w:val="a4"/>
        <w:tabs>
          <w:tab w:val="clear" w:pos="4536"/>
          <w:tab w:val="clear" w:pos="9072"/>
        </w:tabs>
        <w:ind w:firstLine="70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п. Абрамовка</w:t>
      </w:r>
    </w:p>
    <w:p w:rsidR="00B72BCA" w:rsidRPr="00B3028B" w:rsidRDefault="00B72BCA" w:rsidP="00B3028B">
      <w:pPr>
        <w:pStyle w:val="a4"/>
        <w:tabs>
          <w:tab w:val="clear" w:pos="4536"/>
          <w:tab w:val="clear" w:pos="9072"/>
        </w:tabs>
        <w:ind w:firstLine="709"/>
        <w:jc w:val="both"/>
        <w:rPr>
          <w:rFonts w:ascii="Arial" w:hAnsi="Arial"/>
          <w:sz w:val="24"/>
        </w:rPr>
      </w:pPr>
    </w:p>
    <w:p w:rsidR="00AD5002" w:rsidRPr="00760A0E" w:rsidRDefault="00AD5002" w:rsidP="00760A0E">
      <w:pPr>
        <w:pStyle w:val="left"/>
        <w:ind w:right="4817"/>
        <w:jc w:val="both"/>
        <w:rPr>
          <w:rFonts w:ascii="Arial" w:hAnsi="Arial"/>
          <w:b/>
          <w:szCs w:val="26"/>
        </w:rPr>
      </w:pPr>
      <w:r w:rsidRPr="00760A0E">
        <w:rPr>
          <w:rFonts w:ascii="Arial" w:hAnsi="Arial"/>
          <w:b/>
          <w:szCs w:val="28"/>
        </w:rPr>
        <w:t xml:space="preserve">О проекте решения Совета народных </w:t>
      </w:r>
      <w:r w:rsidR="00AA0CF1" w:rsidRPr="00760A0E">
        <w:rPr>
          <w:rFonts w:ascii="Arial" w:hAnsi="Arial"/>
          <w:b/>
          <w:szCs w:val="28"/>
        </w:rPr>
        <w:t>д</w:t>
      </w:r>
      <w:r w:rsidRPr="00760A0E">
        <w:rPr>
          <w:rFonts w:ascii="Arial" w:hAnsi="Arial"/>
          <w:b/>
          <w:szCs w:val="28"/>
        </w:rPr>
        <w:t xml:space="preserve">епутатов </w:t>
      </w:r>
      <w:r w:rsidR="00B3028B" w:rsidRPr="00760A0E">
        <w:rPr>
          <w:rFonts w:ascii="Arial" w:hAnsi="Arial"/>
          <w:b/>
          <w:szCs w:val="28"/>
        </w:rPr>
        <w:t>Абрамовского</w:t>
      </w:r>
      <w:r w:rsidRPr="00760A0E">
        <w:rPr>
          <w:rFonts w:ascii="Arial" w:hAnsi="Arial"/>
          <w:b/>
          <w:szCs w:val="28"/>
        </w:rPr>
        <w:t xml:space="preserve"> сельского поселения Таловского муниципального</w:t>
      </w:r>
      <w:r w:rsidR="00B3028B" w:rsidRPr="00760A0E">
        <w:rPr>
          <w:rFonts w:ascii="Arial" w:hAnsi="Arial"/>
          <w:b/>
          <w:szCs w:val="28"/>
        </w:rPr>
        <w:t xml:space="preserve"> </w:t>
      </w:r>
      <w:r w:rsidR="00B06DAE" w:rsidRPr="00760A0E">
        <w:rPr>
          <w:rFonts w:ascii="Arial" w:hAnsi="Arial"/>
          <w:b/>
          <w:szCs w:val="28"/>
        </w:rPr>
        <w:t xml:space="preserve">района </w:t>
      </w:r>
      <w:r w:rsidR="0025428B" w:rsidRPr="00760A0E">
        <w:rPr>
          <w:rFonts w:ascii="Arial" w:hAnsi="Arial"/>
          <w:b/>
          <w:szCs w:val="28"/>
        </w:rPr>
        <w:t xml:space="preserve">Воронежской области </w:t>
      </w:r>
      <w:r w:rsidR="00B06DAE" w:rsidRPr="00760A0E">
        <w:rPr>
          <w:rFonts w:ascii="Arial" w:hAnsi="Arial"/>
          <w:b/>
          <w:szCs w:val="28"/>
        </w:rPr>
        <w:t>«</w:t>
      </w:r>
      <w:r w:rsidR="00641005" w:rsidRPr="00760A0E">
        <w:rPr>
          <w:rFonts w:ascii="Arial" w:hAnsi="Arial"/>
          <w:b/>
          <w:szCs w:val="28"/>
        </w:rPr>
        <w:t xml:space="preserve">О внесении изменений </w:t>
      </w:r>
      <w:r w:rsidR="00060104" w:rsidRPr="00760A0E">
        <w:rPr>
          <w:rFonts w:ascii="Arial" w:hAnsi="Arial"/>
          <w:b/>
          <w:szCs w:val="28"/>
        </w:rPr>
        <w:t>в р</w:t>
      </w:r>
      <w:r w:rsidR="00641005" w:rsidRPr="00760A0E">
        <w:rPr>
          <w:rFonts w:ascii="Arial" w:hAnsi="Arial"/>
          <w:b/>
          <w:szCs w:val="28"/>
        </w:rPr>
        <w:t xml:space="preserve">ешение Совета народных депутатов </w:t>
      </w:r>
      <w:r w:rsidR="00B3028B" w:rsidRPr="00760A0E">
        <w:rPr>
          <w:rFonts w:ascii="Arial" w:hAnsi="Arial"/>
          <w:b/>
          <w:szCs w:val="28"/>
        </w:rPr>
        <w:t>Абрамовского</w:t>
      </w:r>
      <w:r w:rsidR="00641005" w:rsidRPr="00760A0E">
        <w:rPr>
          <w:rFonts w:ascii="Arial" w:hAnsi="Arial"/>
          <w:b/>
          <w:szCs w:val="28"/>
        </w:rPr>
        <w:t xml:space="preserve"> сельского поселения </w:t>
      </w:r>
      <w:r w:rsidR="00B3028B" w:rsidRPr="00760A0E">
        <w:rPr>
          <w:rFonts w:ascii="Arial" w:hAnsi="Arial"/>
          <w:b/>
          <w:szCs w:val="28"/>
        </w:rPr>
        <w:t xml:space="preserve">Таловского муниципального </w:t>
      </w:r>
      <w:r w:rsidR="00641005" w:rsidRPr="00760A0E">
        <w:rPr>
          <w:rFonts w:ascii="Arial" w:hAnsi="Arial"/>
          <w:b/>
          <w:szCs w:val="28"/>
        </w:rPr>
        <w:t>района Воронежской области</w:t>
      </w:r>
      <w:r w:rsidR="00B3028B" w:rsidRPr="00760A0E">
        <w:rPr>
          <w:rFonts w:ascii="Arial" w:hAnsi="Arial"/>
          <w:b/>
          <w:szCs w:val="28"/>
        </w:rPr>
        <w:t xml:space="preserve"> </w:t>
      </w:r>
      <w:r w:rsidR="00641005" w:rsidRPr="00760A0E">
        <w:rPr>
          <w:rFonts w:ascii="Arial" w:hAnsi="Arial"/>
          <w:b/>
          <w:szCs w:val="28"/>
        </w:rPr>
        <w:t xml:space="preserve">от </w:t>
      </w:r>
      <w:r w:rsidR="00AF31C9" w:rsidRPr="00760A0E">
        <w:rPr>
          <w:rFonts w:ascii="Arial" w:hAnsi="Arial"/>
          <w:b/>
          <w:szCs w:val="28"/>
        </w:rPr>
        <w:t>09.12.2016 г. № 62</w:t>
      </w:r>
      <w:r w:rsidR="00641005" w:rsidRPr="00760A0E">
        <w:rPr>
          <w:rFonts w:ascii="Arial" w:hAnsi="Arial"/>
          <w:b/>
          <w:szCs w:val="28"/>
        </w:rPr>
        <w:t xml:space="preserve"> «Об утверждении правил землепользования и застройки </w:t>
      </w:r>
      <w:r w:rsidR="00AF31C9" w:rsidRPr="00760A0E">
        <w:rPr>
          <w:rFonts w:ascii="Arial" w:hAnsi="Arial"/>
          <w:b/>
          <w:szCs w:val="28"/>
        </w:rPr>
        <w:t>Абрамовского</w:t>
      </w:r>
      <w:r w:rsidR="00641005" w:rsidRPr="00760A0E">
        <w:rPr>
          <w:rFonts w:ascii="Arial" w:hAnsi="Arial"/>
          <w:b/>
          <w:szCs w:val="28"/>
        </w:rPr>
        <w:t xml:space="preserve"> сельского поселения </w:t>
      </w:r>
      <w:r w:rsidR="00AF31C9" w:rsidRPr="00760A0E">
        <w:rPr>
          <w:rFonts w:ascii="Arial" w:hAnsi="Arial"/>
          <w:b/>
          <w:szCs w:val="28"/>
        </w:rPr>
        <w:t>Таловского муниципального</w:t>
      </w:r>
      <w:r w:rsidR="00641005" w:rsidRPr="00760A0E">
        <w:rPr>
          <w:rFonts w:ascii="Arial" w:hAnsi="Arial"/>
          <w:b/>
          <w:szCs w:val="28"/>
        </w:rPr>
        <w:t xml:space="preserve"> района Воронежской области»</w:t>
      </w:r>
      <w:r w:rsidR="00896EF9">
        <w:rPr>
          <w:rFonts w:ascii="Arial" w:hAnsi="Arial"/>
          <w:b/>
          <w:szCs w:val="28"/>
        </w:rPr>
        <w:t>»</w:t>
      </w:r>
    </w:p>
    <w:p w:rsidR="00A01D6A" w:rsidRPr="00B3028B" w:rsidRDefault="00A01D6A" w:rsidP="00B3028B">
      <w:pPr>
        <w:ind w:firstLine="709"/>
        <w:jc w:val="both"/>
        <w:rPr>
          <w:rFonts w:ascii="Arial" w:hAnsi="Arial"/>
          <w:sz w:val="24"/>
          <w:szCs w:val="26"/>
        </w:rPr>
      </w:pPr>
    </w:p>
    <w:p w:rsidR="00B06DAE" w:rsidRDefault="00AD5002" w:rsidP="00B3028B">
      <w:pPr>
        <w:ind w:firstLine="709"/>
        <w:jc w:val="both"/>
        <w:rPr>
          <w:rFonts w:ascii="Arial" w:hAnsi="Arial"/>
          <w:sz w:val="24"/>
          <w:szCs w:val="28"/>
        </w:rPr>
      </w:pPr>
      <w:r w:rsidRPr="00B3028B">
        <w:rPr>
          <w:rFonts w:ascii="Arial" w:hAnsi="Arial"/>
          <w:sz w:val="24"/>
          <w:szCs w:val="28"/>
        </w:rPr>
        <w:t xml:space="preserve">В соответствии </w:t>
      </w:r>
      <w:r w:rsidR="00F91996" w:rsidRPr="00B3028B">
        <w:rPr>
          <w:rFonts w:ascii="Arial" w:hAnsi="Arial"/>
          <w:sz w:val="24"/>
          <w:szCs w:val="28"/>
        </w:rPr>
        <w:t>с Градостроительным кодексом Российской Федерации, Федеральным з</w:t>
      </w:r>
      <w:r w:rsidR="0025428B" w:rsidRPr="00B3028B">
        <w:rPr>
          <w:rFonts w:ascii="Arial" w:hAnsi="Arial"/>
          <w:sz w:val="24"/>
          <w:szCs w:val="28"/>
        </w:rPr>
        <w:t>аконом от 06.10.2003 г. № 131–</w:t>
      </w:r>
      <w:r w:rsidR="00F91996" w:rsidRPr="00B3028B">
        <w:rPr>
          <w:rFonts w:ascii="Arial" w:hAnsi="Arial"/>
          <w:sz w:val="24"/>
          <w:szCs w:val="28"/>
        </w:rPr>
        <w:t xml:space="preserve">ФЗ «Об общих принципах организации </w:t>
      </w:r>
      <w:r w:rsidR="00B1105E" w:rsidRPr="00B3028B">
        <w:rPr>
          <w:rFonts w:ascii="Arial" w:hAnsi="Arial"/>
          <w:sz w:val="24"/>
          <w:szCs w:val="28"/>
        </w:rPr>
        <w:t>мест</w:t>
      </w:r>
      <w:r w:rsidR="00F91996" w:rsidRPr="00B3028B">
        <w:rPr>
          <w:rFonts w:ascii="Arial" w:hAnsi="Arial"/>
          <w:sz w:val="24"/>
          <w:szCs w:val="28"/>
        </w:rPr>
        <w:t xml:space="preserve">ного самоуправления в Российской Федерации», Законом </w:t>
      </w:r>
      <w:r w:rsidR="00F66053" w:rsidRPr="00B3028B">
        <w:rPr>
          <w:rFonts w:ascii="Arial" w:hAnsi="Arial"/>
          <w:sz w:val="24"/>
          <w:szCs w:val="28"/>
        </w:rPr>
        <w:t xml:space="preserve">Воронежской области от 07.07.2006 г. № 61-ОЗ «О регулировании градостроительной деятельности в Воронежской области», </w:t>
      </w:r>
      <w:r w:rsidR="00FB6E46" w:rsidRPr="00B3028B">
        <w:rPr>
          <w:rFonts w:ascii="Arial" w:hAnsi="Arial"/>
          <w:sz w:val="24"/>
          <w:szCs w:val="28"/>
        </w:rPr>
        <w:t>на основании Устава</w:t>
      </w:r>
      <w:r w:rsidR="009C7B4D" w:rsidRPr="00B3028B">
        <w:rPr>
          <w:rFonts w:ascii="Arial" w:hAnsi="Arial"/>
          <w:sz w:val="24"/>
          <w:szCs w:val="28"/>
        </w:rPr>
        <w:t xml:space="preserve"> </w:t>
      </w:r>
      <w:r w:rsidR="00AF31C9">
        <w:rPr>
          <w:rFonts w:ascii="Arial" w:hAnsi="Arial"/>
          <w:sz w:val="24"/>
          <w:szCs w:val="28"/>
        </w:rPr>
        <w:t>Абрамовского</w:t>
      </w:r>
      <w:r w:rsidR="009C7B4D" w:rsidRPr="00B3028B">
        <w:rPr>
          <w:rFonts w:ascii="Arial" w:hAnsi="Arial"/>
          <w:sz w:val="24"/>
          <w:szCs w:val="28"/>
        </w:rPr>
        <w:t xml:space="preserve"> сельского поселения Таловского муниципального района</w:t>
      </w:r>
      <w:r w:rsidR="00FB6E46" w:rsidRPr="00B3028B">
        <w:rPr>
          <w:rFonts w:ascii="Arial" w:hAnsi="Arial"/>
          <w:sz w:val="24"/>
          <w:szCs w:val="28"/>
        </w:rPr>
        <w:t xml:space="preserve">, </w:t>
      </w:r>
      <w:r w:rsidR="00F66053" w:rsidRPr="00B3028B">
        <w:rPr>
          <w:rFonts w:ascii="Arial" w:hAnsi="Arial"/>
          <w:sz w:val="24"/>
          <w:szCs w:val="28"/>
        </w:rPr>
        <w:t xml:space="preserve">Совет народных депутатов </w:t>
      </w:r>
      <w:r w:rsidR="00AF31C9">
        <w:rPr>
          <w:rFonts w:ascii="Arial" w:hAnsi="Arial"/>
          <w:sz w:val="24"/>
          <w:szCs w:val="28"/>
        </w:rPr>
        <w:t>Абрамовского</w:t>
      </w:r>
      <w:r w:rsidR="00F66053" w:rsidRPr="00B3028B">
        <w:rPr>
          <w:rFonts w:ascii="Arial" w:hAnsi="Arial"/>
          <w:sz w:val="24"/>
          <w:szCs w:val="28"/>
        </w:rPr>
        <w:t xml:space="preserve"> сельского поселения Таловского муниципального района</w:t>
      </w:r>
      <w:r w:rsidR="00AF31C9">
        <w:rPr>
          <w:rFonts w:ascii="Arial" w:hAnsi="Arial"/>
          <w:sz w:val="24"/>
          <w:szCs w:val="28"/>
        </w:rPr>
        <w:t xml:space="preserve"> Воронежской области</w:t>
      </w:r>
    </w:p>
    <w:p w:rsidR="00AF31C9" w:rsidRPr="00B3028B" w:rsidRDefault="00AF31C9" w:rsidP="00B3028B">
      <w:pPr>
        <w:ind w:firstLine="709"/>
        <w:jc w:val="both"/>
        <w:rPr>
          <w:rFonts w:ascii="Arial" w:hAnsi="Arial"/>
          <w:sz w:val="24"/>
          <w:szCs w:val="28"/>
        </w:rPr>
      </w:pPr>
    </w:p>
    <w:p w:rsidR="00A01D6A" w:rsidRPr="00B3028B" w:rsidRDefault="00AD5002" w:rsidP="00AF31C9">
      <w:pPr>
        <w:autoSpaceDE w:val="0"/>
        <w:autoSpaceDN w:val="0"/>
        <w:adjustRightInd w:val="0"/>
        <w:ind w:firstLine="709"/>
        <w:jc w:val="center"/>
        <w:rPr>
          <w:rFonts w:ascii="Arial" w:hAnsi="Arial"/>
          <w:sz w:val="24"/>
          <w:szCs w:val="26"/>
        </w:rPr>
      </w:pPr>
      <w:r w:rsidRPr="00B3028B">
        <w:rPr>
          <w:rFonts w:ascii="Arial" w:hAnsi="Arial"/>
          <w:sz w:val="24"/>
          <w:szCs w:val="26"/>
        </w:rPr>
        <w:t>Р Е Ш И Л:</w:t>
      </w:r>
    </w:p>
    <w:p w:rsidR="00B06DAE" w:rsidRPr="00B3028B" w:rsidRDefault="00B06DAE" w:rsidP="00B3028B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4"/>
          <w:szCs w:val="26"/>
        </w:rPr>
      </w:pPr>
    </w:p>
    <w:p w:rsidR="00AD5002" w:rsidRPr="00B3028B" w:rsidRDefault="00AD5002" w:rsidP="00B3028B">
      <w:pPr>
        <w:pStyle w:val="left"/>
        <w:ind w:firstLine="709"/>
        <w:jc w:val="both"/>
        <w:rPr>
          <w:rFonts w:ascii="Arial" w:hAnsi="Arial"/>
          <w:szCs w:val="28"/>
        </w:rPr>
      </w:pPr>
      <w:r w:rsidRPr="00B3028B">
        <w:rPr>
          <w:rFonts w:ascii="Arial" w:hAnsi="Arial"/>
          <w:szCs w:val="28"/>
        </w:rPr>
        <w:t xml:space="preserve">1. Одобрить </w:t>
      </w:r>
      <w:r w:rsidR="00641005" w:rsidRPr="00B3028B">
        <w:rPr>
          <w:rFonts w:ascii="Arial" w:hAnsi="Arial"/>
          <w:szCs w:val="28"/>
        </w:rPr>
        <w:t xml:space="preserve">проект решения Совета народных депутатов </w:t>
      </w:r>
      <w:r w:rsidR="00AF31C9">
        <w:rPr>
          <w:rFonts w:ascii="Arial" w:hAnsi="Arial"/>
          <w:szCs w:val="28"/>
        </w:rPr>
        <w:t xml:space="preserve">Абрамовского </w:t>
      </w:r>
      <w:r w:rsidR="00641005" w:rsidRPr="00B3028B">
        <w:rPr>
          <w:rFonts w:ascii="Arial" w:hAnsi="Arial"/>
          <w:szCs w:val="28"/>
        </w:rPr>
        <w:t xml:space="preserve">сельского поселения Таловского муниципального района Воронежской области «О внесении изменений в </w:t>
      </w:r>
      <w:r w:rsidR="00C66537" w:rsidRPr="00B3028B">
        <w:rPr>
          <w:rFonts w:ascii="Arial" w:hAnsi="Arial"/>
          <w:szCs w:val="28"/>
        </w:rPr>
        <w:t>р</w:t>
      </w:r>
      <w:r w:rsidR="00641005" w:rsidRPr="00B3028B">
        <w:rPr>
          <w:rFonts w:ascii="Arial" w:hAnsi="Arial"/>
          <w:szCs w:val="28"/>
        </w:rPr>
        <w:t xml:space="preserve">ешение Совета народных депутатов </w:t>
      </w:r>
      <w:r w:rsidR="00AF31C9">
        <w:rPr>
          <w:rFonts w:ascii="Arial" w:hAnsi="Arial"/>
          <w:szCs w:val="28"/>
        </w:rPr>
        <w:t xml:space="preserve">Абрамовского </w:t>
      </w:r>
      <w:r w:rsidR="00641005" w:rsidRPr="00B3028B">
        <w:rPr>
          <w:rFonts w:ascii="Arial" w:hAnsi="Arial"/>
          <w:szCs w:val="28"/>
        </w:rPr>
        <w:t>сельского посел</w:t>
      </w:r>
      <w:r w:rsidR="00AF31C9">
        <w:rPr>
          <w:rFonts w:ascii="Arial" w:hAnsi="Arial"/>
          <w:szCs w:val="28"/>
        </w:rPr>
        <w:t xml:space="preserve">ения Таловского муниципального </w:t>
      </w:r>
      <w:r w:rsidR="00641005" w:rsidRPr="00B3028B">
        <w:rPr>
          <w:rFonts w:ascii="Arial" w:hAnsi="Arial"/>
          <w:szCs w:val="28"/>
        </w:rPr>
        <w:t>района Воронежской области</w:t>
      </w:r>
      <w:r w:rsidR="00AF31C9">
        <w:rPr>
          <w:rFonts w:ascii="Arial" w:hAnsi="Arial"/>
          <w:szCs w:val="28"/>
        </w:rPr>
        <w:t xml:space="preserve"> </w:t>
      </w:r>
      <w:r w:rsidR="00641005" w:rsidRPr="00B3028B">
        <w:rPr>
          <w:rFonts w:ascii="Arial" w:hAnsi="Arial"/>
          <w:szCs w:val="28"/>
        </w:rPr>
        <w:t xml:space="preserve">от </w:t>
      </w:r>
      <w:r w:rsidR="00AF31C9">
        <w:rPr>
          <w:rFonts w:ascii="Arial" w:hAnsi="Arial"/>
          <w:szCs w:val="28"/>
        </w:rPr>
        <w:t>09.12.2016 г. № 62</w:t>
      </w:r>
      <w:r w:rsidR="00641005" w:rsidRPr="00B3028B">
        <w:rPr>
          <w:rFonts w:ascii="Arial" w:hAnsi="Arial"/>
          <w:szCs w:val="28"/>
        </w:rPr>
        <w:t xml:space="preserve"> «Об утверждении правил землепользования и застройки </w:t>
      </w:r>
      <w:r w:rsidR="00AF31C9">
        <w:rPr>
          <w:rFonts w:ascii="Arial" w:hAnsi="Arial"/>
          <w:szCs w:val="28"/>
        </w:rPr>
        <w:t>Абрамовского</w:t>
      </w:r>
      <w:r w:rsidR="00641005" w:rsidRPr="00B3028B">
        <w:rPr>
          <w:rFonts w:ascii="Arial" w:hAnsi="Arial"/>
          <w:szCs w:val="28"/>
        </w:rPr>
        <w:t xml:space="preserve"> сельского поселения Таловског</w:t>
      </w:r>
      <w:r w:rsidR="004022A3">
        <w:rPr>
          <w:rFonts w:ascii="Arial" w:hAnsi="Arial"/>
          <w:szCs w:val="28"/>
        </w:rPr>
        <w:t xml:space="preserve">о муниципального </w:t>
      </w:r>
      <w:r w:rsidR="00641005" w:rsidRPr="00B3028B">
        <w:rPr>
          <w:rFonts w:ascii="Arial" w:hAnsi="Arial"/>
          <w:szCs w:val="28"/>
        </w:rPr>
        <w:t>района Воронежской области»</w:t>
      </w:r>
      <w:r w:rsidR="005737A4">
        <w:rPr>
          <w:rFonts w:ascii="Arial" w:hAnsi="Arial"/>
          <w:szCs w:val="28"/>
        </w:rPr>
        <w:t>»</w:t>
      </w:r>
      <w:r w:rsidRPr="00B3028B">
        <w:rPr>
          <w:rFonts w:ascii="Arial" w:hAnsi="Arial"/>
          <w:szCs w:val="28"/>
        </w:rPr>
        <w:t xml:space="preserve"> (приложение № 1).</w:t>
      </w:r>
    </w:p>
    <w:p w:rsidR="00AD5002" w:rsidRPr="00B3028B" w:rsidRDefault="00AD5002" w:rsidP="00B3028B">
      <w:pPr>
        <w:pStyle w:val="left"/>
        <w:ind w:firstLine="709"/>
        <w:jc w:val="both"/>
        <w:rPr>
          <w:rFonts w:ascii="Arial" w:hAnsi="Arial"/>
          <w:szCs w:val="28"/>
        </w:rPr>
      </w:pPr>
      <w:r w:rsidRPr="00B3028B">
        <w:rPr>
          <w:rFonts w:ascii="Arial" w:hAnsi="Arial"/>
          <w:szCs w:val="28"/>
        </w:rPr>
        <w:t xml:space="preserve">2. Обнародовать </w:t>
      </w:r>
      <w:r w:rsidR="00983E11" w:rsidRPr="00B3028B">
        <w:rPr>
          <w:rFonts w:ascii="Arial" w:hAnsi="Arial"/>
          <w:szCs w:val="28"/>
        </w:rPr>
        <w:t xml:space="preserve">проект решения Совета народных депутатов </w:t>
      </w:r>
      <w:r w:rsidR="004022A3">
        <w:rPr>
          <w:rFonts w:ascii="Arial" w:hAnsi="Arial"/>
          <w:szCs w:val="28"/>
        </w:rPr>
        <w:t xml:space="preserve">Абрамовского </w:t>
      </w:r>
      <w:r w:rsidR="00983E11" w:rsidRPr="00B3028B">
        <w:rPr>
          <w:rFonts w:ascii="Arial" w:hAnsi="Arial"/>
          <w:szCs w:val="28"/>
        </w:rPr>
        <w:t xml:space="preserve">сельского поселения Таловского муниципального района Воронежской области «О внесении изменений в </w:t>
      </w:r>
      <w:r w:rsidR="00C66537" w:rsidRPr="00B3028B">
        <w:rPr>
          <w:rFonts w:ascii="Arial" w:hAnsi="Arial"/>
          <w:szCs w:val="28"/>
        </w:rPr>
        <w:t>р</w:t>
      </w:r>
      <w:r w:rsidR="00983E11" w:rsidRPr="00B3028B">
        <w:rPr>
          <w:rFonts w:ascii="Arial" w:hAnsi="Arial"/>
          <w:szCs w:val="28"/>
        </w:rPr>
        <w:t xml:space="preserve">ешение Совета народных </w:t>
      </w:r>
      <w:r w:rsidR="004022A3">
        <w:rPr>
          <w:rFonts w:ascii="Arial" w:hAnsi="Arial"/>
          <w:szCs w:val="28"/>
        </w:rPr>
        <w:lastRenderedPageBreak/>
        <w:t xml:space="preserve">депутатов Абрамовского </w:t>
      </w:r>
      <w:r w:rsidR="00983E11" w:rsidRPr="00B3028B">
        <w:rPr>
          <w:rFonts w:ascii="Arial" w:hAnsi="Arial"/>
          <w:szCs w:val="28"/>
        </w:rPr>
        <w:t>сельского посел</w:t>
      </w:r>
      <w:r w:rsidR="004022A3">
        <w:rPr>
          <w:rFonts w:ascii="Arial" w:hAnsi="Arial"/>
          <w:szCs w:val="28"/>
        </w:rPr>
        <w:t>ения Таловского муниципального района Воронежской области</w:t>
      </w:r>
      <w:r w:rsidR="00983E11" w:rsidRPr="00B3028B">
        <w:rPr>
          <w:rFonts w:ascii="Arial" w:hAnsi="Arial"/>
          <w:szCs w:val="28"/>
        </w:rPr>
        <w:t xml:space="preserve"> от </w:t>
      </w:r>
      <w:r w:rsidR="004022A3">
        <w:rPr>
          <w:rFonts w:ascii="Arial" w:hAnsi="Arial"/>
          <w:szCs w:val="28"/>
        </w:rPr>
        <w:t>09.12.2016 г. № 62</w:t>
      </w:r>
      <w:r w:rsidR="00983E11" w:rsidRPr="00B3028B">
        <w:rPr>
          <w:rFonts w:ascii="Arial" w:hAnsi="Arial"/>
          <w:szCs w:val="28"/>
        </w:rPr>
        <w:t xml:space="preserve"> «Об утверждении правил землепользования и застройки </w:t>
      </w:r>
      <w:r w:rsidR="004022A3">
        <w:rPr>
          <w:rFonts w:ascii="Arial" w:hAnsi="Arial"/>
          <w:szCs w:val="28"/>
        </w:rPr>
        <w:t>Абрамовского</w:t>
      </w:r>
      <w:r w:rsidR="00983E11" w:rsidRPr="00B3028B">
        <w:rPr>
          <w:rFonts w:ascii="Arial" w:hAnsi="Arial"/>
          <w:szCs w:val="28"/>
        </w:rPr>
        <w:t xml:space="preserve"> сельского посел</w:t>
      </w:r>
      <w:r w:rsidR="00EF7B70">
        <w:rPr>
          <w:rFonts w:ascii="Arial" w:hAnsi="Arial"/>
          <w:szCs w:val="28"/>
        </w:rPr>
        <w:t xml:space="preserve">ения Таловского муниципального </w:t>
      </w:r>
      <w:r w:rsidR="00983E11" w:rsidRPr="00B3028B">
        <w:rPr>
          <w:rFonts w:ascii="Arial" w:hAnsi="Arial"/>
          <w:szCs w:val="28"/>
        </w:rPr>
        <w:t>района Воронежской области»</w:t>
      </w:r>
      <w:r w:rsidR="005737A4">
        <w:rPr>
          <w:rFonts w:ascii="Arial" w:hAnsi="Arial"/>
          <w:szCs w:val="28"/>
        </w:rPr>
        <w:t>»</w:t>
      </w:r>
      <w:r w:rsidR="00AA0CF1" w:rsidRPr="00B3028B">
        <w:rPr>
          <w:rFonts w:ascii="Arial" w:hAnsi="Arial"/>
          <w:szCs w:val="28"/>
        </w:rPr>
        <w:t>.</w:t>
      </w:r>
    </w:p>
    <w:p w:rsidR="0025428B" w:rsidRPr="00B3028B" w:rsidRDefault="0025428B" w:rsidP="00B3028B">
      <w:pPr>
        <w:pStyle w:val="left"/>
        <w:ind w:firstLine="709"/>
        <w:jc w:val="both"/>
        <w:rPr>
          <w:rFonts w:ascii="Arial" w:hAnsi="Arial"/>
          <w:szCs w:val="28"/>
        </w:rPr>
      </w:pPr>
      <w:r w:rsidRPr="00B3028B">
        <w:rPr>
          <w:rFonts w:ascii="Arial" w:hAnsi="Arial"/>
          <w:szCs w:val="28"/>
        </w:rPr>
        <w:t xml:space="preserve">3. Разместить </w:t>
      </w:r>
      <w:r w:rsidR="00983E11" w:rsidRPr="00B3028B">
        <w:rPr>
          <w:rFonts w:ascii="Arial" w:hAnsi="Arial"/>
          <w:szCs w:val="28"/>
        </w:rPr>
        <w:t xml:space="preserve">проект решения Совета народных депутатов </w:t>
      </w:r>
      <w:r w:rsidR="004022A3">
        <w:rPr>
          <w:rFonts w:ascii="Arial" w:hAnsi="Arial"/>
          <w:szCs w:val="28"/>
        </w:rPr>
        <w:t xml:space="preserve">Абрамовского </w:t>
      </w:r>
      <w:r w:rsidR="00983E11" w:rsidRPr="00B3028B">
        <w:rPr>
          <w:rFonts w:ascii="Arial" w:hAnsi="Arial"/>
          <w:szCs w:val="28"/>
        </w:rPr>
        <w:t xml:space="preserve">сельского поселения Таловского муниципального района Воронежской области «О внесении изменений в </w:t>
      </w:r>
      <w:r w:rsidR="00C66537" w:rsidRPr="00B3028B">
        <w:rPr>
          <w:rFonts w:ascii="Arial" w:hAnsi="Arial"/>
          <w:szCs w:val="28"/>
        </w:rPr>
        <w:t>р</w:t>
      </w:r>
      <w:r w:rsidR="00983E11" w:rsidRPr="00B3028B">
        <w:rPr>
          <w:rFonts w:ascii="Arial" w:hAnsi="Arial"/>
          <w:szCs w:val="28"/>
        </w:rPr>
        <w:t>еш</w:t>
      </w:r>
      <w:r w:rsidR="004022A3">
        <w:rPr>
          <w:rFonts w:ascii="Arial" w:hAnsi="Arial"/>
          <w:szCs w:val="28"/>
        </w:rPr>
        <w:t xml:space="preserve">ение Совета народных депутатов Абрамовского </w:t>
      </w:r>
      <w:r w:rsidR="00983E11" w:rsidRPr="00B3028B">
        <w:rPr>
          <w:rFonts w:ascii="Arial" w:hAnsi="Arial"/>
          <w:szCs w:val="28"/>
        </w:rPr>
        <w:t>сельского посел</w:t>
      </w:r>
      <w:r w:rsidR="004022A3">
        <w:rPr>
          <w:rFonts w:ascii="Arial" w:hAnsi="Arial"/>
          <w:szCs w:val="28"/>
        </w:rPr>
        <w:t xml:space="preserve">ения Таловского муниципального района </w:t>
      </w:r>
      <w:r w:rsidR="00983E11" w:rsidRPr="00B3028B">
        <w:rPr>
          <w:rFonts w:ascii="Arial" w:hAnsi="Arial"/>
          <w:szCs w:val="28"/>
        </w:rPr>
        <w:t>Воро</w:t>
      </w:r>
      <w:r w:rsidR="004022A3">
        <w:rPr>
          <w:rFonts w:ascii="Arial" w:hAnsi="Arial"/>
          <w:szCs w:val="28"/>
        </w:rPr>
        <w:t xml:space="preserve">нежской области </w:t>
      </w:r>
      <w:r w:rsidR="00983E11" w:rsidRPr="00B3028B">
        <w:rPr>
          <w:rFonts w:ascii="Arial" w:hAnsi="Arial"/>
          <w:szCs w:val="28"/>
        </w:rPr>
        <w:t xml:space="preserve">от </w:t>
      </w:r>
      <w:r w:rsidR="004022A3">
        <w:rPr>
          <w:rFonts w:ascii="Arial" w:hAnsi="Arial"/>
          <w:szCs w:val="28"/>
        </w:rPr>
        <w:t>09.12.2016 г. № 62</w:t>
      </w:r>
      <w:r w:rsidR="00983E11" w:rsidRPr="00B3028B">
        <w:rPr>
          <w:rFonts w:ascii="Arial" w:hAnsi="Arial"/>
          <w:szCs w:val="28"/>
        </w:rPr>
        <w:t xml:space="preserve"> «Об утверждении правил землепользования и застройки </w:t>
      </w:r>
      <w:r w:rsidR="004022A3">
        <w:rPr>
          <w:rFonts w:ascii="Arial" w:hAnsi="Arial"/>
          <w:szCs w:val="28"/>
        </w:rPr>
        <w:t>Абрамовского</w:t>
      </w:r>
      <w:r w:rsidR="00983E11" w:rsidRPr="00B3028B">
        <w:rPr>
          <w:rFonts w:ascii="Arial" w:hAnsi="Arial"/>
          <w:szCs w:val="28"/>
        </w:rPr>
        <w:t xml:space="preserve"> сельского посел</w:t>
      </w:r>
      <w:r w:rsidR="004022A3">
        <w:rPr>
          <w:rFonts w:ascii="Arial" w:hAnsi="Arial"/>
          <w:szCs w:val="28"/>
        </w:rPr>
        <w:t xml:space="preserve">ения Таловского муниципального </w:t>
      </w:r>
      <w:r w:rsidR="00983E11" w:rsidRPr="00B3028B">
        <w:rPr>
          <w:rFonts w:ascii="Arial" w:hAnsi="Arial"/>
          <w:szCs w:val="28"/>
        </w:rPr>
        <w:t>района Воронежской области»</w:t>
      </w:r>
      <w:r w:rsidR="005737A4">
        <w:rPr>
          <w:rFonts w:ascii="Arial" w:hAnsi="Arial"/>
          <w:szCs w:val="28"/>
        </w:rPr>
        <w:t>»</w:t>
      </w:r>
      <w:r w:rsidRPr="00B3028B">
        <w:rPr>
          <w:rFonts w:ascii="Arial" w:hAnsi="Arial"/>
          <w:szCs w:val="28"/>
        </w:rPr>
        <w:t xml:space="preserve"> на официальном сайте администрации </w:t>
      </w:r>
      <w:r w:rsidR="004022A3">
        <w:rPr>
          <w:rFonts w:ascii="Arial" w:hAnsi="Arial"/>
          <w:szCs w:val="28"/>
        </w:rPr>
        <w:t>Абрамовского</w:t>
      </w:r>
      <w:r w:rsidRPr="00B3028B">
        <w:rPr>
          <w:rFonts w:ascii="Arial" w:hAnsi="Arial"/>
          <w:szCs w:val="28"/>
        </w:rPr>
        <w:t xml:space="preserve"> сельского посел</w:t>
      </w:r>
      <w:r w:rsidR="00EF7B70">
        <w:rPr>
          <w:rFonts w:ascii="Arial" w:hAnsi="Arial"/>
          <w:szCs w:val="28"/>
        </w:rPr>
        <w:t xml:space="preserve">ения Таловского муниципального </w:t>
      </w:r>
      <w:r w:rsidRPr="00B3028B">
        <w:rPr>
          <w:rFonts w:ascii="Arial" w:hAnsi="Arial"/>
          <w:szCs w:val="28"/>
        </w:rPr>
        <w:t>района Воронежской области в сети «Интернет».</w:t>
      </w:r>
    </w:p>
    <w:p w:rsidR="00AD5002" w:rsidRPr="00B3028B" w:rsidRDefault="0025428B" w:rsidP="00B3028B">
      <w:pPr>
        <w:pStyle w:val="left"/>
        <w:ind w:firstLine="709"/>
        <w:jc w:val="both"/>
        <w:rPr>
          <w:rFonts w:ascii="Arial" w:hAnsi="Arial"/>
          <w:szCs w:val="28"/>
        </w:rPr>
      </w:pPr>
      <w:r w:rsidRPr="00B3028B">
        <w:rPr>
          <w:rFonts w:ascii="Arial" w:hAnsi="Arial"/>
          <w:szCs w:val="28"/>
        </w:rPr>
        <w:t>4</w:t>
      </w:r>
      <w:r w:rsidR="00AD5002" w:rsidRPr="00B3028B">
        <w:rPr>
          <w:rFonts w:ascii="Arial" w:hAnsi="Arial"/>
          <w:szCs w:val="28"/>
        </w:rPr>
        <w:t>.</w:t>
      </w:r>
      <w:r w:rsidR="00943D13" w:rsidRPr="00B3028B">
        <w:rPr>
          <w:rFonts w:ascii="Arial" w:hAnsi="Arial"/>
          <w:szCs w:val="28"/>
        </w:rPr>
        <w:t xml:space="preserve"> Комиссии по подготовке проекта правил землепользования и застройки </w:t>
      </w:r>
      <w:r w:rsidR="004022A3">
        <w:rPr>
          <w:rFonts w:ascii="Arial" w:hAnsi="Arial"/>
          <w:szCs w:val="28"/>
        </w:rPr>
        <w:t>Абрамовского</w:t>
      </w:r>
      <w:r w:rsidR="00943D13" w:rsidRPr="00B3028B">
        <w:rPr>
          <w:rFonts w:ascii="Arial" w:hAnsi="Arial"/>
          <w:szCs w:val="28"/>
        </w:rPr>
        <w:t xml:space="preserve"> сельского поселения Таловского муниципаль</w:t>
      </w:r>
      <w:r w:rsidR="004022A3">
        <w:rPr>
          <w:rFonts w:ascii="Arial" w:hAnsi="Arial"/>
          <w:szCs w:val="28"/>
        </w:rPr>
        <w:t xml:space="preserve">ного </w:t>
      </w:r>
      <w:r w:rsidR="00943D13" w:rsidRPr="00B3028B">
        <w:rPr>
          <w:rFonts w:ascii="Arial" w:hAnsi="Arial"/>
          <w:szCs w:val="28"/>
        </w:rPr>
        <w:t>района Воронежской области</w:t>
      </w:r>
      <w:r w:rsidR="00C66537" w:rsidRPr="00B3028B">
        <w:rPr>
          <w:rFonts w:ascii="Arial" w:hAnsi="Arial"/>
          <w:szCs w:val="28"/>
        </w:rPr>
        <w:t>,</w:t>
      </w:r>
      <w:r w:rsidR="00943D13" w:rsidRPr="00B3028B">
        <w:rPr>
          <w:rFonts w:ascii="Arial" w:hAnsi="Arial"/>
          <w:szCs w:val="28"/>
        </w:rPr>
        <w:t xml:space="preserve"> утвержденной постановлением администрации </w:t>
      </w:r>
      <w:r w:rsidR="004022A3">
        <w:rPr>
          <w:rFonts w:ascii="Arial" w:hAnsi="Arial"/>
          <w:szCs w:val="28"/>
        </w:rPr>
        <w:t>Абрамовского</w:t>
      </w:r>
      <w:r w:rsidR="00943D13" w:rsidRPr="00B3028B">
        <w:rPr>
          <w:rFonts w:ascii="Arial" w:hAnsi="Arial"/>
          <w:szCs w:val="28"/>
        </w:rPr>
        <w:t xml:space="preserve"> сельского поселения Таловского муниципального  района В</w:t>
      </w:r>
      <w:r w:rsidR="00C22C99">
        <w:rPr>
          <w:rFonts w:ascii="Arial" w:hAnsi="Arial"/>
          <w:szCs w:val="28"/>
        </w:rPr>
        <w:t>оронежской области от 01.09.2016 г. № 153</w:t>
      </w:r>
      <w:r w:rsidR="00943D13" w:rsidRPr="00B3028B">
        <w:rPr>
          <w:rFonts w:ascii="Arial" w:hAnsi="Arial"/>
          <w:szCs w:val="28"/>
        </w:rPr>
        <w:t xml:space="preserve"> «О подготовке правил землепользования и застройки </w:t>
      </w:r>
      <w:r w:rsidR="004406ED">
        <w:rPr>
          <w:rFonts w:ascii="Arial" w:hAnsi="Arial"/>
          <w:szCs w:val="28"/>
        </w:rPr>
        <w:t>Абрамовского</w:t>
      </w:r>
      <w:r w:rsidR="00943D13" w:rsidRPr="00B3028B">
        <w:rPr>
          <w:rFonts w:ascii="Arial" w:hAnsi="Arial"/>
          <w:szCs w:val="28"/>
        </w:rPr>
        <w:t xml:space="preserve"> сельского посе</w:t>
      </w:r>
      <w:r w:rsidR="004406ED">
        <w:rPr>
          <w:rFonts w:ascii="Arial" w:hAnsi="Arial"/>
          <w:szCs w:val="28"/>
        </w:rPr>
        <w:t>ления Таловского муниципального</w:t>
      </w:r>
      <w:r w:rsidR="00943D13" w:rsidRPr="00B3028B">
        <w:rPr>
          <w:rFonts w:ascii="Arial" w:hAnsi="Arial"/>
          <w:szCs w:val="28"/>
        </w:rPr>
        <w:t xml:space="preserve"> района Воронежской области» организовать прием</w:t>
      </w:r>
      <w:r w:rsidR="00664FB6" w:rsidRPr="00B3028B">
        <w:rPr>
          <w:rFonts w:ascii="Arial" w:hAnsi="Arial"/>
          <w:szCs w:val="28"/>
        </w:rPr>
        <w:t xml:space="preserve"> и </w:t>
      </w:r>
      <w:r w:rsidR="00943D13" w:rsidRPr="00B3028B">
        <w:rPr>
          <w:rFonts w:ascii="Arial" w:hAnsi="Arial"/>
          <w:szCs w:val="28"/>
        </w:rPr>
        <w:t xml:space="preserve">рассмотрение предложений в проект </w:t>
      </w:r>
      <w:r w:rsidR="004406ED">
        <w:rPr>
          <w:rFonts w:ascii="Arial" w:hAnsi="Arial"/>
          <w:szCs w:val="28"/>
        </w:rPr>
        <w:t xml:space="preserve">внесения </w:t>
      </w:r>
      <w:r w:rsidR="0074069C" w:rsidRPr="00B3028B">
        <w:rPr>
          <w:rFonts w:ascii="Arial" w:hAnsi="Arial"/>
          <w:szCs w:val="28"/>
        </w:rPr>
        <w:t xml:space="preserve">изменений </w:t>
      </w:r>
      <w:r w:rsidR="00664FB6" w:rsidRPr="00B3028B">
        <w:rPr>
          <w:rFonts w:ascii="Arial" w:hAnsi="Arial"/>
          <w:szCs w:val="28"/>
        </w:rPr>
        <w:t>в Ре</w:t>
      </w:r>
      <w:r w:rsidR="004406ED">
        <w:rPr>
          <w:rFonts w:ascii="Arial" w:hAnsi="Arial"/>
          <w:szCs w:val="28"/>
        </w:rPr>
        <w:t>шение Совета народных депутатов</w:t>
      </w:r>
      <w:r w:rsidR="00664FB6" w:rsidRPr="00B3028B">
        <w:rPr>
          <w:rFonts w:ascii="Arial" w:hAnsi="Arial"/>
          <w:szCs w:val="28"/>
        </w:rPr>
        <w:t xml:space="preserve"> </w:t>
      </w:r>
      <w:r w:rsidR="004406ED">
        <w:rPr>
          <w:rFonts w:ascii="Arial" w:hAnsi="Arial"/>
          <w:szCs w:val="28"/>
        </w:rPr>
        <w:t xml:space="preserve">Абрамовского </w:t>
      </w:r>
      <w:r w:rsidR="00664FB6" w:rsidRPr="00B3028B">
        <w:rPr>
          <w:rFonts w:ascii="Arial" w:hAnsi="Arial"/>
          <w:szCs w:val="28"/>
        </w:rPr>
        <w:t>сельского поселения Таловс</w:t>
      </w:r>
      <w:r w:rsidR="004406ED">
        <w:rPr>
          <w:rFonts w:ascii="Arial" w:hAnsi="Arial"/>
          <w:szCs w:val="28"/>
        </w:rPr>
        <w:t>кого муниципального района Воронежской области от 09.12.2016 г. № 62</w:t>
      </w:r>
      <w:r w:rsidR="00664FB6" w:rsidRPr="00B3028B">
        <w:rPr>
          <w:rFonts w:ascii="Arial" w:hAnsi="Arial"/>
          <w:szCs w:val="28"/>
        </w:rPr>
        <w:t xml:space="preserve"> «Об утверждении правил землепользования и застройки </w:t>
      </w:r>
      <w:r w:rsidR="004406ED">
        <w:rPr>
          <w:rFonts w:ascii="Arial" w:hAnsi="Arial"/>
          <w:szCs w:val="28"/>
        </w:rPr>
        <w:t>Абрамовского</w:t>
      </w:r>
      <w:r w:rsidR="00664FB6" w:rsidRPr="00B3028B">
        <w:rPr>
          <w:rFonts w:ascii="Arial" w:hAnsi="Arial"/>
          <w:szCs w:val="28"/>
        </w:rPr>
        <w:t xml:space="preserve"> сельского посел</w:t>
      </w:r>
      <w:r w:rsidR="004406ED">
        <w:rPr>
          <w:rFonts w:ascii="Arial" w:hAnsi="Arial"/>
          <w:szCs w:val="28"/>
        </w:rPr>
        <w:t xml:space="preserve">ения Таловского муниципального </w:t>
      </w:r>
      <w:r w:rsidR="00664FB6" w:rsidRPr="00B3028B">
        <w:rPr>
          <w:rFonts w:ascii="Arial" w:hAnsi="Arial"/>
          <w:szCs w:val="28"/>
        </w:rPr>
        <w:t>района Воронежской области»</w:t>
      </w:r>
      <w:r w:rsidR="0074069C" w:rsidRPr="00B3028B">
        <w:rPr>
          <w:rFonts w:ascii="Arial" w:hAnsi="Arial"/>
          <w:szCs w:val="28"/>
        </w:rPr>
        <w:t xml:space="preserve"> в части изменения градостроительного регламента</w:t>
      </w:r>
      <w:r w:rsidR="00982CBA">
        <w:rPr>
          <w:rFonts w:ascii="Arial" w:hAnsi="Arial"/>
          <w:szCs w:val="28"/>
        </w:rPr>
        <w:t>.</w:t>
      </w:r>
    </w:p>
    <w:p w:rsidR="00AD5002" w:rsidRPr="00B3028B" w:rsidRDefault="00943D13" w:rsidP="00B3028B">
      <w:pPr>
        <w:ind w:firstLine="709"/>
        <w:jc w:val="both"/>
        <w:rPr>
          <w:rFonts w:ascii="Arial" w:hAnsi="Arial"/>
          <w:sz w:val="24"/>
          <w:szCs w:val="28"/>
        </w:rPr>
      </w:pPr>
      <w:r w:rsidRPr="00B3028B">
        <w:rPr>
          <w:rFonts w:ascii="Arial" w:hAnsi="Arial"/>
          <w:sz w:val="24"/>
          <w:szCs w:val="28"/>
        </w:rPr>
        <w:t>5</w:t>
      </w:r>
      <w:r w:rsidR="00AD5002" w:rsidRPr="00B3028B">
        <w:rPr>
          <w:rFonts w:ascii="Arial" w:hAnsi="Arial"/>
          <w:sz w:val="24"/>
          <w:szCs w:val="28"/>
        </w:rPr>
        <w:t>. Настоящее решение вступает в силу со дня е</w:t>
      </w:r>
      <w:r w:rsidR="004406ED">
        <w:rPr>
          <w:rFonts w:ascii="Arial" w:hAnsi="Arial"/>
          <w:sz w:val="24"/>
          <w:szCs w:val="28"/>
        </w:rPr>
        <w:t xml:space="preserve">го официального обнародования. </w:t>
      </w:r>
    </w:p>
    <w:p w:rsidR="00AD5002" w:rsidRPr="00B3028B" w:rsidRDefault="00AD5002" w:rsidP="00B3028B">
      <w:pPr>
        <w:ind w:firstLine="709"/>
        <w:jc w:val="both"/>
        <w:rPr>
          <w:rFonts w:ascii="Arial" w:hAnsi="Arial"/>
          <w:sz w:val="24"/>
          <w:szCs w:val="28"/>
        </w:rPr>
      </w:pPr>
    </w:p>
    <w:tbl>
      <w:tblPr>
        <w:tblW w:w="0" w:type="auto"/>
        <w:tblInd w:w="675" w:type="dxa"/>
        <w:tblLook w:val="04A0"/>
      </w:tblPr>
      <w:tblGrid>
        <w:gridCol w:w="4109"/>
        <w:gridCol w:w="4785"/>
      </w:tblGrid>
      <w:tr w:rsidR="004406ED" w:rsidRPr="009D1DFF" w:rsidTr="009D1DFF">
        <w:tc>
          <w:tcPr>
            <w:tcW w:w="4109" w:type="dxa"/>
          </w:tcPr>
          <w:p w:rsidR="004406ED" w:rsidRPr="009D1DFF" w:rsidRDefault="004406ED" w:rsidP="009D1DFF">
            <w:pPr>
              <w:jc w:val="both"/>
              <w:rPr>
                <w:rFonts w:ascii="Arial" w:hAnsi="Arial"/>
                <w:sz w:val="24"/>
                <w:szCs w:val="28"/>
              </w:rPr>
            </w:pPr>
            <w:r w:rsidRPr="009D1DFF">
              <w:rPr>
                <w:rFonts w:ascii="Arial" w:hAnsi="Arial"/>
                <w:sz w:val="24"/>
                <w:szCs w:val="28"/>
              </w:rPr>
              <w:t>Глава Абрамовского</w:t>
            </w:r>
          </w:p>
          <w:p w:rsidR="004406ED" w:rsidRPr="009D1DFF" w:rsidRDefault="00A22739" w:rsidP="009D1DFF">
            <w:pPr>
              <w:jc w:val="both"/>
              <w:rPr>
                <w:rFonts w:ascii="Arial" w:hAnsi="Arial"/>
                <w:sz w:val="24"/>
                <w:szCs w:val="28"/>
              </w:rPr>
            </w:pPr>
            <w:r>
              <w:rPr>
                <w:rFonts w:ascii="Arial" w:hAnsi="Arial"/>
                <w:sz w:val="24"/>
                <w:szCs w:val="28"/>
              </w:rPr>
              <w:t>с</w:t>
            </w:r>
            <w:r w:rsidR="004406ED" w:rsidRPr="009D1DFF">
              <w:rPr>
                <w:rFonts w:ascii="Arial" w:hAnsi="Arial"/>
                <w:sz w:val="24"/>
                <w:szCs w:val="28"/>
              </w:rPr>
              <w:t>ельского поселения</w:t>
            </w:r>
          </w:p>
        </w:tc>
        <w:tc>
          <w:tcPr>
            <w:tcW w:w="4785" w:type="dxa"/>
          </w:tcPr>
          <w:p w:rsidR="004406ED" w:rsidRPr="009D1DFF" w:rsidRDefault="004406ED" w:rsidP="009D1DFF">
            <w:pPr>
              <w:jc w:val="both"/>
              <w:rPr>
                <w:rFonts w:ascii="Arial" w:hAnsi="Arial"/>
                <w:sz w:val="24"/>
                <w:szCs w:val="28"/>
              </w:rPr>
            </w:pPr>
          </w:p>
          <w:p w:rsidR="004406ED" w:rsidRPr="009D1DFF" w:rsidRDefault="004406ED" w:rsidP="009D1DFF">
            <w:pPr>
              <w:jc w:val="right"/>
              <w:rPr>
                <w:rFonts w:ascii="Arial" w:hAnsi="Arial"/>
                <w:sz w:val="24"/>
                <w:szCs w:val="28"/>
              </w:rPr>
            </w:pPr>
            <w:r w:rsidRPr="009D1DFF">
              <w:rPr>
                <w:rFonts w:ascii="Arial" w:hAnsi="Arial"/>
                <w:sz w:val="24"/>
                <w:szCs w:val="28"/>
              </w:rPr>
              <w:t>О.Н. Соболева</w:t>
            </w:r>
          </w:p>
        </w:tc>
      </w:tr>
    </w:tbl>
    <w:p w:rsidR="004406ED" w:rsidRDefault="004406ED" w:rsidP="00B3028B">
      <w:pPr>
        <w:ind w:firstLine="709"/>
        <w:jc w:val="both"/>
        <w:rPr>
          <w:rFonts w:ascii="Arial" w:hAnsi="Arial"/>
          <w:sz w:val="24"/>
        </w:rPr>
      </w:pPr>
    </w:p>
    <w:p w:rsidR="00AD5002" w:rsidRPr="00B3028B" w:rsidRDefault="004406ED" w:rsidP="00760A0E">
      <w:pPr>
        <w:ind w:firstLine="709"/>
        <w:jc w:val="right"/>
        <w:rPr>
          <w:rFonts w:ascii="Arial" w:hAnsi="Arial"/>
          <w:sz w:val="24"/>
        </w:rPr>
      </w:pPr>
      <w:r>
        <w:rPr>
          <w:rFonts w:ascii="Arial" w:hAnsi="Arial"/>
          <w:sz w:val="24"/>
        </w:rPr>
        <w:br w:type="page"/>
      </w:r>
      <w:r w:rsidR="00AD5002" w:rsidRPr="00B3028B">
        <w:rPr>
          <w:rFonts w:ascii="Arial" w:hAnsi="Arial"/>
          <w:sz w:val="24"/>
        </w:rPr>
        <w:lastRenderedPageBreak/>
        <w:t>Приложение № 1</w:t>
      </w:r>
    </w:p>
    <w:p w:rsidR="00AD5002" w:rsidRPr="00B3028B" w:rsidRDefault="00AD5002" w:rsidP="00760A0E">
      <w:pPr>
        <w:ind w:firstLine="709"/>
        <w:jc w:val="right"/>
        <w:rPr>
          <w:rFonts w:ascii="Arial" w:hAnsi="Arial"/>
          <w:sz w:val="24"/>
        </w:rPr>
      </w:pPr>
      <w:r w:rsidRPr="00B3028B">
        <w:rPr>
          <w:rFonts w:ascii="Arial" w:hAnsi="Arial"/>
          <w:sz w:val="24"/>
        </w:rPr>
        <w:t>к ре</w:t>
      </w:r>
      <w:r w:rsidR="00760A0E">
        <w:rPr>
          <w:rFonts w:ascii="Arial" w:hAnsi="Arial"/>
          <w:sz w:val="24"/>
        </w:rPr>
        <w:t>шению Совета народных депутатов</w:t>
      </w:r>
    </w:p>
    <w:p w:rsidR="00AD5002" w:rsidRPr="00B3028B" w:rsidRDefault="00760A0E" w:rsidP="00760A0E">
      <w:pPr>
        <w:ind w:firstLine="709"/>
        <w:jc w:val="right"/>
        <w:rPr>
          <w:rFonts w:ascii="Arial" w:hAnsi="Arial"/>
          <w:sz w:val="24"/>
        </w:rPr>
      </w:pPr>
      <w:r>
        <w:rPr>
          <w:rFonts w:ascii="Arial" w:hAnsi="Arial"/>
          <w:sz w:val="24"/>
        </w:rPr>
        <w:t>Абрамовского сельского поселения</w:t>
      </w:r>
    </w:p>
    <w:p w:rsidR="00AD5002" w:rsidRPr="00B3028B" w:rsidRDefault="00AD5002" w:rsidP="00760A0E">
      <w:pPr>
        <w:ind w:firstLine="709"/>
        <w:jc w:val="right"/>
        <w:rPr>
          <w:rFonts w:ascii="Arial" w:hAnsi="Arial"/>
          <w:sz w:val="24"/>
        </w:rPr>
      </w:pPr>
      <w:r w:rsidRPr="00B3028B">
        <w:rPr>
          <w:rFonts w:ascii="Arial" w:hAnsi="Arial"/>
          <w:sz w:val="24"/>
        </w:rPr>
        <w:t>Т</w:t>
      </w:r>
      <w:r w:rsidR="00760A0E">
        <w:rPr>
          <w:rFonts w:ascii="Arial" w:hAnsi="Arial"/>
          <w:sz w:val="24"/>
        </w:rPr>
        <w:t>аловского муниципального района</w:t>
      </w:r>
    </w:p>
    <w:p w:rsidR="00760A0E" w:rsidRDefault="00760A0E" w:rsidP="00760A0E">
      <w:pPr>
        <w:ind w:firstLine="709"/>
        <w:jc w:val="right"/>
        <w:rPr>
          <w:rFonts w:ascii="Arial" w:hAnsi="Arial"/>
          <w:sz w:val="24"/>
        </w:rPr>
      </w:pPr>
      <w:r>
        <w:rPr>
          <w:rFonts w:ascii="Arial" w:hAnsi="Arial"/>
          <w:sz w:val="24"/>
        </w:rPr>
        <w:t>Воронежской области</w:t>
      </w:r>
    </w:p>
    <w:p w:rsidR="00AD5002" w:rsidRPr="00B3028B" w:rsidRDefault="00AD5002" w:rsidP="00760A0E">
      <w:pPr>
        <w:ind w:firstLine="709"/>
        <w:jc w:val="right"/>
        <w:rPr>
          <w:rFonts w:ascii="Arial" w:hAnsi="Arial"/>
          <w:sz w:val="24"/>
        </w:rPr>
      </w:pPr>
      <w:r w:rsidRPr="00A11A77">
        <w:rPr>
          <w:rFonts w:ascii="Arial" w:hAnsi="Arial"/>
          <w:sz w:val="24"/>
        </w:rPr>
        <w:t xml:space="preserve">от </w:t>
      </w:r>
      <w:r w:rsidR="00A22739">
        <w:rPr>
          <w:rFonts w:ascii="Arial" w:hAnsi="Arial"/>
          <w:sz w:val="24"/>
        </w:rPr>
        <w:t>05.04.</w:t>
      </w:r>
      <w:r w:rsidR="00E221E8">
        <w:rPr>
          <w:rFonts w:ascii="Arial" w:hAnsi="Arial"/>
          <w:sz w:val="24"/>
        </w:rPr>
        <w:t>2018</w:t>
      </w:r>
      <w:r w:rsidRPr="00A11A77">
        <w:rPr>
          <w:rFonts w:ascii="Arial" w:hAnsi="Arial"/>
          <w:sz w:val="24"/>
        </w:rPr>
        <w:t xml:space="preserve"> г</w:t>
      </w:r>
      <w:r w:rsidR="00DE3FEA" w:rsidRPr="00A11A77">
        <w:rPr>
          <w:rFonts w:ascii="Arial" w:hAnsi="Arial"/>
          <w:sz w:val="24"/>
        </w:rPr>
        <w:t>.</w:t>
      </w:r>
      <w:r w:rsidRPr="00A11A77">
        <w:rPr>
          <w:rFonts w:ascii="Arial" w:hAnsi="Arial"/>
          <w:sz w:val="24"/>
        </w:rPr>
        <w:t xml:space="preserve"> </w:t>
      </w:r>
      <w:r w:rsidR="00DE3FEA" w:rsidRPr="00A11A77">
        <w:rPr>
          <w:rFonts w:ascii="Arial" w:hAnsi="Arial"/>
          <w:sz w:val="24"/>
        </w:rPr>
        <w:t xml:space="preserve">№ </w:t>
      </w:r>
      <w:r w:rsidR="00A22739">
        <w:rPr>
          <w:rFonts w:ascii="Arial" w:hAnsi="Arial"/>
          <w:sz w:val="24"/>
        </w:rPr>
        <w:t>151</w:t>
      </w:r>
    </w:p>
    <w:p w:rsidR="00760A0E" w:rsidRDefault="00AD5002" w:rsidP="00760A0E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>«</w:t>
      </w:r>
      <w:r w:rsidR="00F03FD6" w:rsidRPr="00B3028B">
        <w:rPr>
          <w:rFonts w:ascii="Arial" w:hAnsi="Arial"/>
          <w:szCs w:val="20"/>
        </w:rPr>
        <w:t xml:space="preserve">О </w:t>
      </w:r>
      <w:r w:rsidR="00760A0E">
        <w:rPr>
          <w:rFonts w:ascii="Arial" w:hAnsi="Arial"/>
          <w:szCs w:val="20"/>
        </w:rPr>
        <w:t xml:space="preserve">проекте решения Совета народных </w:t>
      </w:r>
      <w:r w:rsidR="00F03FD6" w:rsidRPr="00B3028B">
        <w:rPr>
          <w:rFonts w:ascii="Arial" w:hAnsi="Arial"/>
          <w:szCs w:val="20"/>
        </w:rPr>
        <w:t>депутатов</w:t>
      </w:r>
    </w:p>
    <w:p w:rsidR="00760A0E" w:rsidRDefault="00760A0E" w:rsidP="00760A0E">
      <w:pPr>
        <w:pStyle w:val="left"/>
        <w:ind w:firstLine="709"/>
        <w:jc w:val="right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Абрамовского</w:t>
      </w:r>
      <w:r w:rsidR="00F03FD6" w:rsidRPr="00B3028B">
        <w:rPr>
          <w:rFonts w:ascii="Arial" w:hAnsi="Arial"/>
          <w:szCs w:val="20"/>
        </w:rPr>
        <w:t xml:space="preserve"> сельского </w:t>
      </w:r>
      <w:r>
        <w:rPr>
          <w:rFonts w:ascii="Arial" w:hAnsi="Arial"/>
          <w:szCs w:val="20"/>
        </w:rPr>
        <w:t>поселения</w:t>
      </w:r>
    </w:p>
    <w:p w:rsidR="00760A0E" w:rsidRDefault="00F03FD6" w:rsidP="00760A0E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>Таловского муниципального</w:t>
      </w:r>
      <w:r w:rsidR="00760A0E">
        <w:rPr>
          <w:rFonts w:ascii="Arial" w:hAnsi="Arial"/>
          <w:szCs w:val="20"/>
        </w:rPr>
        <w:t xml:space="preserve"> района</w:t>
      </w:r>
    </w:p>
    <w:p w:rsidR="00760A0E" w:rsidRDefault="00760A0E" w:rsidP="00760A0E">
      <w:pPr>
        <w:pStyle w:val="left"/>
        <w:ind w:firstLine="709"/>
        <w:jc w:val="right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Воронежской области</w:t>
      </w:r>
    </w:p>
    <w:p w:rsidR="00760A0E" w:rsidRDefault="00F03FD6" w:rsidP="00760A0E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>«</w:t>
      </w:r>
      <w:r w:rsidR="00760A0E">
        <w:rPr>
          <w:rFonts w:ascii="Arial" w:hAnsi="Arial"/>
          <w:szCs w:val="20"/>
        </w:rPr>
        <w:t xml:space="preserve">О внесении </w:t>
      </w:r>
      <w:r w:rsidR="00641005" w:rsidRPr="00B3028B">
        <w:rPr>
          <w:rFonts w:ascii="Arial" w:hAnsi="Arial"/>
          <w:szCs w:val="20"/>
        </w:rPr>
        <w:t xml:space="preserve">изменений в </w:t>
      </w:r>
      <w:r w:rsidR="00C66537" w:rsidRPr="00B3028B">
        <w:rPr>
          <w:rFonts w:ascii="Arial" w:hAnsi="Arial"/>
          <w:szCs w:val="20"/>
        </w:rPr>
        <w:t>р</w:t>
      </w:r>
      <w:r w:rsidR="00760A0E">
        <w:rPr>
          <w:rFonts w:ascii="Arial" w:hAnsi="Arial"/>
          <w:szCs w:val="20"/>
        </w:rPr>
        <w:t>ешение</w:t>
      </w:r>
    </w:p>
    <w:p w:rsidR="00760A0E" w:rsidRDefault="00641005" w:rsidP="00760A0E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>Совета народных</w:t>
      </w:r>
      <w:r w:rsidR="00760A0E">
        <w:rPr>
          <w:rFonts w:ascii="Arial" w:hAnsi="Arial"/>
          <w:szCs w:val="20"/>
        </w:rPr>
        <w:t xml:space="preserve"> депутатов</w:t>
      </w:r>
    </w:p>
    <w:p w:rsidR="00641005" w:rsidRPr="00B3028B" w:rsidRDefault="00760A0E" w:rsidP="00760A0E">
      <w:pPr>
        <w:pStyle w:val="left"/>
        <w:ind w:firstLine="709"/>
        <w:jc w:val="right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Абрамовского сельского поселения</w:t>
      </w:r>
    </w:p>
    <w:p w:rsidR="00641005" w:rsidRPr="00B3028B" w:rsidRDefault="00641005" w:rsidP="00760A0E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>Тал</w:t>
      </w:r>
      <w:r w:rsidR="00760A0E">
        <w:rPr>
          <w:rFonts w:ascii="Arial" w:hAnsi="Arial"/>
          <w:szCs w:val="20"/>
        </w:rPr>
        <w:t>овского муниципального района</w:t>
      </w:r>
    </w:p>
    <w:p w:rsidR="00760A0E" w:rsidRDefault="00760A0E" w:rsidP="00760A0E">
      <w:pPr>
        <w:pStyle w:val="left"/>
        <w:ind w:firstLine="709"/>
        <w:jc w:val="right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Воронежской области</w:t>
      </w:r>
    </w:p>
    <w:p w:rsidR="00760A0E" w:rsidRDefault="00641005" w:rsidP="00760A0E">
      <w:pPr>
        <w:pStyle w:val="left"/>
        <w:ind w:firstLine="709"/>
        <w:jc w:val="right"/>
        <w:rPr>
          <w:rFonts w:ascii="Arial" w:hAnsi="Arial"/>
          <w:szCs w:val="20"/>
        </w:rPr>
      </w:pPr>
      <w:r w:rsidRPr="00760A0E">
        <w:rPr>
          <w:rFonts w:ascii="Arial" w:hAnsi="Arial"/>
          <w:szCs w:val="20"/>
        </w:rPr>
        <w:t xml:space="preserve">от </w:t>
      </w:r>
      <w:r w:rsidR="00760A0E" w:rsidRPr="00760A0E">
        <w:rPr>
          <w:rFonts w:ascii="Arial" w:hAnsi="Arial"/>
          <w:szCs w:val="20"/>
        </w:rPr>
        <w:t>09.12.2016 г. № 62</w:t>
      </w:r>
      <w:r w:rsidR="00760A0E">
        <w:rPr>
          <w:rFonts w:ascii="Arial" w:hAnsi="Arial"/>
          <w:szCs w:val="20"/>
        </w:rPr>
        <w:t xml:space="preserve"> </w:t>
      </w:r>
      <w:r w:rsidRPr="00B3028B">
        <w:rPr>
          <w:rFonts w:ascii="Arial" w:hAnsi="Arial"/>
          <w:szCs w:val="20"/>
        </w:rPr>
        <w:t xml:space="preserve">«Об </w:t>
      </w:r>
      <w:r w:rsidR="00760A0E">
        <w:rPr>
          <w:rFonts w:ascii="Arial" w:hAnsi="Arial"/>
          <w:szCs w:val="20"/>
        </w:rPr>
        <w:t>утверждении</w:t>
      </w:r>
    </w:p>
    <w:p w:rsidR="00760A0E" w:rsidRDefault="00641005" w:rsidP="00760A0E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 xml:space="preserve">правил землепользования и </w:t>
      </w:r>
      <w:r w:rsidR="00760A0E">
        <w:rPr>
          <w:rFonts w:ascii="Arial" w:hAnsi="Arial"/>
          <w:szCs w:val="20"/>
        </w:rPr>
        <w:t>застройки</w:t>
      </w:r>
    </w:p>
    <w:p w:rsidR="00641005" w:rsidRPr="00B3028B" w:rsidRDefault="00760A0E" w:rsidP="00760A0E">
      <w:pPr>
        <w:pStyle w:val="left"/>
        <w:ind w:firstLine="709"/>
        <w:jc w:val="right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Абрамовского сельского поселения</w:t>
      </w:r>
    </w:p>
    <w:p w:rsidR="00641005" w:rsidRPr="00B3028B" w:rsidRDefault="00641005" w:rsidP="00760A0E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>Та</w:t>
      </w:r>
      <w:r w:rsidR="00760A0E">
        <w:rPr>
          <w:rFonts w:ascii="Arial" w:hAnsi="Arial"/>
          <w:szCs w:val="20"/>
        </w:rPr>
        <w:t>ловского муниципального района</w:t>
      </w:r>
    </w:p>
    <w:p w:rsidR="00837B6D" w:rsidRPr="00B3028B" w:rsidRDefault="00C66537" w:rsidP="00760A0E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>Воронежской области</w:t>
      </w:r>
      <w:r w:rsidR="00F03FD6" w:rsidRPr="00B3028B">
        <w:rPr>
          <w:rFonts w:ascii="Arial" w:hAnsi="Arial"/>
          <w:szCs w:val="20"/>
        </w:rPr>
        <w:t>»</w:t>
      </w:r>
      <w:r w:rsidR="005737A4">
        <w:rPr>
          <w:rFonts w:ascii="Arial" w:hAnsi="Arial"/>
          <w:szCs w:val="20"/>
        </w:rPr>
        <w:t>»</w:t>
      </w:r>
      <w:r w:rsidR="00722D45">
        <w:rPr>
          <w:rFonts w:ascii="Arial" w:hAnsi="Arial"/>
          <w:szCs w:val="20"/>
        </w:rPr>
        <w:t>»</w:t>
      </w:r>
    </w:p>
    <w:p w:rsidR="008541CA" w:rsidRPr="00B3028B" w:rsidRDefault="008541CA" w:rsidP="00B3028B">
      <w:pPr>
        <w:pStyle w:val="a4"/>
        <w:tabs>
          <w:tab w:val="left" w:pos="708"/>
        </w:tabs>
        <w:ind w:firstLine="709"/>
        <w:jc w:val="both"/>
        <w:rPr>
          <w:rFonts w:ascii="Arial" w:hAnsi="Arial"/>
          <w:sz w:val="24"/>
          <w:szCs w:val="26"/>
        </w:rPr>
      </w:pPr>
    </w:p>
    <w:p w:rsidR="008541CA" w:rsidRDefault="008541CA" w:rsidP="00B3028B">
      <w:pPr>
        <w:pStyle w:val="a4"/>
        <w:tabs>
          <w:tab w:val="left" w:pos="708"/>
        </w:tabs>
        <w:ind w:firstLine="709"/>
        <w:jc w:val="both"/>
        <w:rPr>
          <w:rFonts w:ascii="Arial" w:hAnsi="Arial"/>
          <w:sz w:val="24"/>
          <w:szCs w:val="26"/>
        </w:rPr>
      </w:pPr>
      <w:r w:rsidRPr="00760A0E">
        <w:rPr>
          <w:rFonts w:ascii="Arial" w:hAnsi="Arial"/>
          <w:sz w:val="24"/>
          <w:szCs w:val="26"/>
        </w:rPr>
        <w:t>ПРОЕКТ</w:t>
      </w:r>
    </w:p>
    <w:p w:rsidR="00760A0E" w:rsidRPr="00760A0E" w:rsidRDefault="00760A0E" w:rsidP="00B3028B">
      <w:pPr>
        <w:pStyle w:val="a4"/>
        <w:tabs>
          <w:tab w:val="left" w:pos="708"/>
        </w:tabs>
        <w:ind w:firstLine="709"/>
        <w:jc w:val="both"/>
        <w:rPr>
          <w:rFonts w:ascii="Arial" w:hAnsi="Arial"/>
          <w:sz w:val="24"/>
          <w:szCs w:val="26"/>
        </w:rPr>
      </w:pPr>
    </w:p>
    <w:p w:rsidR="008541CA" w:rsidRPr="00B3028B" w:rsidRDefault="008541CA" w:rsidP="00760A0E">
      <w:pPr>
        <w:pStyle w:val="a4"/>
        <w:tabs>
          <w:tab w:val="clear" w:pos="4536"/>
          <w:tab w:val="clear" w:pos="9072"/>
        </w:tabs>
        <w:ind w:firstLine="709"/>
        <w:jc w:val="center"/>
        <w:rPr>
          <w:rFonts w:ascii="Arial" w:hAnsi="Arial"/>
          <w:sz w:val="24"/>
          <w:szCs w:val="32"/>
        </w:rPr>
      </w:pPr>
      <w:r w:rsidRPr="00B3028B">
        <w:rPr>
          <w:rFonts w:ascii="Arial" w:hAnsi="Arial"/>
          <w:sz w:val="24"/>
          <w:szCs w:val="32"/>
        </w:rPr>
        <w:t>Р Е Ш Е Н И Е</w:t>
      </w:r>
    </w:p>
    <w:p w:rsidR="008541CA" w:rsidRPr="00B3028B" w:rsidRDefault="008541CA" w:rsidP="00B3028B">
      <w:pPr>
        <w:pStyle w:val="a4"/>
        <w:tabs>
          <w:tab w:val="clear" w:pos="4536"/>
          <w:tab w:val="clear" w:pos="9072"/>
        </w:tabs>
        <w:ind w:firstLine="709"/>
        <w:jc w:val="both"/>
        <w:rPr>
          <w:rFonts w:ascii="Arial" w:hAnsi="Arial"/>
          <w:sz w:val="24"/>
        </w:rPr>
      </w:pPr>
    </w:p>
    <w:p w:rsidR="008541CA" w:rsidRPr="00B3028B" w:rsidRDefault="00760A0E" w:rsidP="00B3028B">
      <w:pPr>
        <w:pStyle w:val="a4"/>
        <w:tabs>
          <w:tab w:val="left" w:pos="708"/>
        </w:tabs>
        <w:ind w:firstLine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от </w:t>
      </w:r>
      <w:r w:rsidR="00F03FD6" w:rsidRPr="00B3028B">
        <w:rPr>
          <w:rFonts w:ascii="Arial" w:hAnsi="Arial"/>
          <w:sz w:val="24"/>
          <w:szCs w:val="24"/>
        </w:rPr>
        <w:t>____________ 201</w:t>
      </w:r>
      <w:r w:rsidR="00E221E8">
        <w:rPr>
          <w:rFonts w:ascii="Arial" w:hAnsi="Arial"/>
          <w:sz w:val="24"/>
          <w:szCs w:val="24"/>
        </w:rPr>
        <w:t>8</w:t>
      </w:r>
      <w:r w:rsidR="00FA1DC4">
        <w:rPr>
          <w:rFonts w:ascii="Arial" w:hAnsi="Arial"/>
          <w:sz w:val="24"/>
          <w:szCs w:val="24"/>
        </w:rPr>
        <w:t xml:space="preserve"> года</w:t>
      </w:r>
      <w:r>
        <w:rPr>
          <w:rFonts w:ascii="Arial" w:hAnsi="Arial"/>
          <w:sz w:val="24"/>
          <w:szCs w:val="24"/>
        </w:rPr>
        <w:t xml:space="preserve"> </w:t>
      </w:r>
      <w:r w:rsidR="00A22739">
        <w:rPr>
          <w:rFonts w:ascii="Arial" w:hAnsi="Arial"/>
          <w:sz w:val="24"/>
          <w:szCs w:val="24"/>
        </w:rPr>
        <w:t>№ ___</w:t>
      </w:r>
    </w:p>
    <w:p w:rsidR="008541CA" w:rsidRDefault="00760A0E" w:rsidP="00B3028B">
      <w:pPr>
        <w:pStyle w:val="a4"/>
        <w:tabs>
          <w:tab w:val="clear" w:pos="4536"/>
          <w:tab w:val="clear" w:pos="9072"/>
        </w:tabs>
        <w:ind w:firstLine="70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п. Абрамовка</w:t>
      </w:r>
    </w:p>
    <w:p w:rsidR="00760A0E" w:rsidRPr="00B3028B" w:rsidRDefault="00760A0E" w:rsidP="00B3028B">
      <w:pPr>
        <w:pStyle w:val="a4"/>
        <w:tabs>
          <w:tab w:val="clear" w:pos="4536"/>
          <w:tab w:val="clear" w:pos="9072"/>
        </w:tabs>
        <w:ind w:firstLine="709"/>
        <w:jc w:val="both"/>
        <w:rPr>
          <w:rFonts w:ascii="Arial" w:hAnsi="Arial"/>
          <w:sz w:val="24"/>
        </w:rPr>
      </w:pPr>
    </w:p>
    <w:p w:rsidR="008541CA" w:rsidRPr="00760A0E" w:rsidRDefault="0074069C" w:rsidP="00760A0E">
      <w:pPr>
        <w:pStyle w:val="left"/>
        <w:ind w:right="4817"/>
        <w:jc w:val="both"/>
        <w:rPr>
          <w:rFonts w:ascii="Arial" w:hAnsi="Arial"/>
          <w:b/>
          <w:szCs w:val="28"/>
        </w:rPr>
      </w:pPr>
      <w:r w:rsidRPr="00760A0E">
        <w:rPr>
          <w:rFonts w:ascii="Arial" w:hAnsi="Arial"/>
          <w:b/>
          <w:szCs w:val="28"/>
        </w:rPr>
        <w:t xml:space="preserve">О внесении изменений </w:t>
      </w:r>
      <w:r w:rsidR="00641005" w:rsidRPr="00760A0E">
        <w:rPr>
          <w:rFonts w:ascii="Arial" w:hAnsi="Arial"/>
          <w:b/>
          <w:szCs w:val="28"/>
        </w:rPr>
        <w:t xml:space="preserve">в </w:t>
      </w:r>
      <w:r w:rsidR="00C66537" w:rsidRPr="00760A0E">
        <w:rPr>
          <w:rFonts w:ascii="Arial" w:hAnsi="Arial"/>
          <w:b/>
          <w:szCs w:val="28"/>
        </w:rPr>
        <w:t>р</w:t>
      </w:r>
      <w:r w:rsidR="00641005" w:rsidRPr="00760A0E">
        <w:rPr>
          <w:rFonts w:ascii="Arial" w:hAnsi="Arial"/>
          <w:b/>
          <w:szCs w:val="28"/>
        </w:rPr>
        <w:t xml:space="preserve">ешение </w:t>
      </w:r>
      <w:r w:rsidR="00760A0E" w:rsidRPr="00760A0E">
        <w:rPr>
          <w:rFonts w:ascii="Arial" w:hAnsi="Arial"/>
          <w:b/>
          <w:szCs w:val="28"/>
        </w:rPr>
        <w:t>Совета народных депутатов Абрамовского</w:t>
      </w:r>
      <w:r w:rsidR="00641005" w:rsidRPr="00760A0E">
        <w:rPr>
          <w:rFonts w:ascii="Arial" w:hAnsi="Arial"/>
          <w:b/>
          <w:szCs w:val="28"/>
        </w:rPr>
        <w:t xml:space="preserve"> </w:t>
      </w:r>
      <w:r w:rsidRPr="00760A0E">
        <w:rPr>
          <w:rFonts w:ascii="Arial" w:hAnsi="Arial"/>
          <w:b/>
          <w:szCs w:val="28"/>
        </w:rPr>
        <w:t>сельского посел</w:t>
      </w:r>
      <w:r w:rsidR="00EF7B70">
        <w:rPr>
          <w:rFonts w:ascii="Arial" w:hAnsi="Arial"/>
          <w:b/>
          <w:szCs w:val="28"/>
        </w:rPr>
        <w:t xml:space="preserve">ения Таловского муниципального </w:t>
      </w:r>
      <w:r w:rsidRPr="00760A0E">
        <w:rPr>
          <w:rFonts w:ascii="Arial" w:hAnsi="Arial"/>
          <w:b/>
          <w:szCs w:val="28"/>
        </w:rPr>
        <w:t>района Воронежской области</w:t>
      </w:r>
      <w:r w:rsidR="00760A0E" w:rsidRPr="00760A0E">
        <w:rPr>
          <w:rFonts w:ascii="Arial" w:hAnsi="Arial"/>
          <w:b/>
          <w:szCs w:val="28"/>
        </w:rPr>
        <w:t xml:space="preserve"> </w:t>
      </w:r>
      <w:r w:rsidR="00641005" w:rsidRPr="00760A0E">
        <w:rPr>
          <w:rFonts w:ascii="Arial" w:hAnsi="Arial"/>
          <w:b/>
          <w:szCs w:val="28"/>
        </w:rPr>
        <w:t xml:space="preserve">от </w:t>
      </w:r>
      <w:r w:rsidR="00760A0E" w:rsidRPr="00760A0E">
        <w:rPr>
          <w:rFonts w:ascii="Arial" w:hAnsi="Arial"/>
          <w:b/>
          <w:szCs w:val="28"/>
        </w:rPr>
        <w:t>09.12.2016 г. № 62</w:t>
      </w:r>
      <w:r w:rsidRPr="00760A0E">
        <w:rPr>
          <w:rFonts w:ascii="Arial" w:hAnsi="Arial"/>
          <w:b/>
          <w:szCs w:val="28"/>
        </w:rPr>
        <w:t xml:space="preserve"> </w:t>
      </w:r>
      <w:r w:rsidR="00641005" w:rsidRPr="00760A0E">
        <w:rPr>
          <w:rFonts w:ascii="Arial" w:hAnsi="Arial"/>
          <w:b/>
          <w:szCs w:val="28"/>
        </w:rPr>
        <w:t xml:space="preserve">«Об утверждении правил землепользования и застройки </w:t>
      </w:r>
      <w:r w:rsidR="00760A0E" w:rsidRPr="00760A0E">
        <w:rPr>
          <w:rFonts w:ascii="Arial" w:hAnsi="Arial"/>
          <w:b/>
          <w:szCs w:val="28"/>
        </w:rPr>
        <w:t>Абрамовского</w:t>
      </w:r>
      <w:r w:rsidR="00641005" w:rsidRPr="00760A0E">
        <w:rPr>
          <w:rFonts w:ascii="Arial" w:hAnsi="Arial"/>
          <w:b/>
          <w:szCs w:val="28"/>
        </w:rPr>
        <w:t xml:space="preserve"> сельского поселения </w:t>
      </w:r>
      <w:r w:rsidR="00760A0E">
        <w:rPr>
          <w:rFonts w:ascii="Arial" w:hAnsi="Arial"/>
          <w:b/>
          <w:szCs w:val="28"/>
        </w:rPr>
        <w:t xml:space="preserve">Таловского муниципального </w:t>
      </w:r>
      <w:r w:rsidR="00641005" w:rsidRPr="00760A0E">
        <w:rPr>
          <w:rFonts w:ascii="Arial" w:hAnsi="Arial"/>
          <w:b/>
          <w:szCs w:val="28"/>
        </w:rPr>
        <w:t>района Воронежской области»</w:t>
      </w:r>
    </w:p>
    <w:p w:rsidR="008541CA" w:rsidRPr="00B3028B" w:rsidRDefault="008541CA" w:rsidP="00B3028B">
      <w:pPr>
        <w:pStyle w:val="left"/>
        <w:ind w:firstLine="709"/>
        <w:jc w:val="both"/>
        <w:rPr>
          <w:rFonts w:ascii="Arial" w:hAnsi="Arial"/>
          <w:szCs w:val="26"/>
        </w:rPr>
      </w:pPr>
    </w:p>
    <w:p w:rsidR="008541CA" w:rsidRPr="00B3028B" w:rsidRDefault="008541CA" w:rsidP="00B3028B">
      <w:pPr>
        <w:ind w:firstLine="709"/>
        <w:jc w:val="both"/>
        <w:rPr>
          <w:rFonts w:ascii="Arial" w:hAnsi="Arial"/>
          <w:sz w:val="24"/>
          <w:szCs w:val="28"/>
        </w:rPr>
      </w:pPr>
      <w:r w:rsidRPr="00B3028B">
        <w:rPr>
          <w:rFonts w:ascii="Arial" w:hAnsi="Arial"/>
          <w:sz w:val="24"/>
          <w:szCs w:val="28"/>
        </w:rPr>
        <w:t xml:space="preserve">В соответствии с Градостроительным кодексом Российской Федерации, Федеральным законом от 06.10.2003 г. № 131 – ФЗ «Об общих принципах организации местного самоуправления в Российской Федерации», Законом Воронежской области от 07.07.2006 г. № 61-ОЗ «О регулировании градостроительной деятельности в Воронежской области», на основании Устава </w:t>
      </w:r>
      <w:r w:rsidR="00AF5B19">
        <w:rPr>
          <w:rFonts w:ascii="Arial" w:hAnsi="Arial"/>
          <w:sz w:val="24"/>
          <w:szCs w:val="28"/>
        </w:rPr>
        <w:t>Абрамовского</w:t>
      </w:r>
      <w:r w:rsidRPr="00B3028B">
        <w:rPr>
          <w:rFonts w:ascii="Arial" w:hAnsi="Arial"/>
          <w:sz w:val="24"/>
          <w:szCs w:val="28"/>
        </w:rPr>
        <w:t xml:space="preserve"> сельского поселения Таловского муниципального района, Совет народных депутатов </w:t>
      </w:r>
      <w:r w:rsidR="00AF5B19">
        <w:rPr>
          <w:rFonts w:ascii="Arial" w:hAnsi="Arial"/>
          <w:sz w:val="24"/>
          <w:szCs w:val="28"/>
        </w:rPr>
        <w:t>Абрамовского</w:t>
      </w:r>
      <w:r w:rsidRPr="00B3028B">
        <w:rPr>
          <w:rFonts w:ascii="Arial" w:hAnsi="Arial"/>
          <w:sz w:val="24"/>
          <w:szCs w:val="28"/>
        </w:rPr>
        <w:t xml:space="preserve"> сельского поселения Таловского муниципального района</w:t>
      </w:r>
      <w:r w:rsidR="00AF5B19">
        <w:rPr>
          <w:rFonts w:ascii="Arial" w:hAnsi="Arial"/>
          <w:sz w:val="24"/>
          <w:szCs w:val="28"/>
        </w:rPr>
        <w:t xml:space="preserve"> Воронежской области</w:t>
      </w:r>
    </w:p>
    <w:p w:rsidR="008541CA" w:rsidRPr="00B3028B" w:rsidRDefault="008541CA" w:rsidP="00B3028B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4"/>
          <w:szCs w:val="28"/>
        </w:rPr>
      </w:pPr>
    </w:p>
    <w:p w:rsidR="008541CA" w:rsidRPr="00B3028B" w:rsidRDefault="008541CA" w:rsidP="00AF5B19">
      <w:pPr>
        <w:autoSpaceDE w:val="0"/>
        <w:autoSpaceDN w:val="0"/>
        <w:adjustRightInd w:val="0"/>
        <w:ind w:firstLine="709"/>
        <w:jc w:val="center"/>
        <w:rPr>
          <w:rFonts w:ascii="Arial" w:hAnsi="Arial"/>
          <w:sz w:val="24"/>
          <w:szCs w:val="28"/>
        </w:rPr>
      </w:pPr>
      <w:r w:rsidRPr="00B3028B">
        <w:rPr>
          <w:rFonts w:ascii="Arial" w:hAnsi="Arial"/>
          <w:sz w:val="24"/>
          <w:szCs w:val="28"/>
        </w:rPr>
        <w:t>Р Е Ш И Л:</w:t>
      </w:r>
    </w:p>
    <w:p w:rsidR="008541CA" w:rsidRPr="00B3028B" w:rsidRDefault="008541CA" w:rsidP="00B3028B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4"/>
          <w:szCs w:val="28"/>
        </w:rPr>
      </w:pPr>
    </w:p>
    <w:p w:rsidR="008541CA" w:rsidRPr="00B3028B" w:rsidRDefault="00AF5B19" w:rsidP="00AF5B19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4"/>
          <w:szCs w:val="26"/>
        </w:rPr>
      </w:pPr>
      <w:r>
        <w:rPr>
          <w:rFonts w:ascii="Arial" w:hAnsi="Arial"/>
          <w:sz w:val="24"/>
          <w:szCs w:val="28"/>
        </w:rPr>
        <w:t xml:space="preserve">1. </w:t>
      </w:r>
      <w:r w:rsidR="00D2298D" w:rsidRPr="00B3028B">
        <w:rPr>
          <w:rFonts w:ascii="Arial" w:hAnsi="Arial"/>
          <w:sz w:val="24"/>
          <w:szCs w:val="28"/>
        </w:rPr>
        <w:t xml:space="preserve">Внести в «Правила землепользования и застройки </w:t>
      </w:r>
      <w:r>
        <w:rPr>
          <w:rFonts w:ascii="Arial" w:hAnsi="Arial"/>
          <w:sz w:val="24"/>
          <w:szCs w:val="28"/>
        </w:rPr>
        <w:t>Абрамовского</w:t>
      </w:r>
      <w:r w:rsidR="00D2298D" w:rsidRPr="00B3028B">
        <w:rPr>
          <w:rFonts w:ascii="Arial" w:hAnsi="Arial"/>
          <w:sz w:val="24"/>
          <w:szCs w:val="28"/>
        </w:rPr>
        <w:t xml:space="preserve"> сельского поселения Таловского муниципального района Воронежской области», </w:t>
      </w:r>
      <w:r w:rsidR="00D2298D" w:rsidRPr="00B3028B">
        <w:rPr>
          <w:rFonts w:ascii="Arial" w:hAnsi="Arial"/>
          <w:sz w:val="24"/>
          <w:szCs w:val="28"/>
        </w:rPr>
        <w:lastRenderedPageBreak/>
        <w:t xml:space="preserve">утвержденные решением Совета народных депутатов </w:t>
      </w:r>
      <w:r>
        <w:rPr>
          <w:rFonts w:ascii="Arial" w:hAnsi="Arial"/>
          <w:sz w:val="24"/>
          <w:szCs w:val="28"/>
        </w:rPr>
        <w:t>Абрамовского</w:t>
      </w:r>
      <w:r w:rsidR="00D2298D" w:rsidRPr="00B3028B">
        <w:rPr>
          <w:rFonts w:ascii="Arial" w:hAnsi="Arial"/>
          <w:sz w:val="24"/>
          <w:szCs w:val="28"/>
        </w:rPr>
        <w:t xml:space="preserve"> сельского поселения от </w:t>
      </w:r>
      <w:r>
        <w:rPr>
          <w:rFonts w:ascii="Arial" w:hAnsi="Arial"/>
          <w:sz w:val="24"/>
          <w:szCs w:val="28"/>
        </w:rPr>
        <w:t>09.12.2016 г. № 62</w:t>
      </w:r>
      <w:r w:rsidR="00D2298D" w:rsidRPr="00B3028B">
        <w:rPr>
          <w:rFonts w:ascii="Arial" w:hAnsi="Arial"/>
          <w:sz w:val="24"/>
          <w:szCs w:val="28"/>
        </w:rPr>
        <w:t xml:space="preserve"> (далее – Правила) в части изменения градостроительного регламента</w:t>
      </w:r>
      <w:r>
        <w:rPr>
          <w:rFonts w:ascii="Arial" w:hAnsi="Arial"/>
          <w:sz w:val="24"/>
          <w:szCs w:val="28"/>
        </w:rPr>
        <w:t xml:space="preserve">, </w:t>
      </w:r>
      <w:r w:rsidR="00D2298D" w:rsidRPr="00B3028B">
        <w:rPr>
          <w:rFonts w:ascii="Arial" w:hAnsi="Arial"/>
          <w:sz w:val="24"/>
          <w:szCs w:val="28"/>
        </w:rPr>
        <w:t>следующие изменения</w:t>
      </w:r>
      <w:r w:rsidR="00205ED2" w:rsidRPr="00B3028B">
        <w:rPr>
          <w:rFonts w:ascii="Arial" w:hAnsi="Arial"/>
          <w:sz w:val="24"/>
          <w:szCs w:val="26"/>
        </w:rPr>
        <w:t>:</w:t>
      </w:r>
    </w:p>
    <w:p w:rsidR="00E3597E" w:rsidRDefault="00982CBA" w:rsidP="00CD3406">
      <w:pPr>
        <w:autoSpaceDE w:val="0"/>
        <w:autoSpaceDN w:val="0"/>
        <w:adjustRightInd w:val="0"/>
        <w:ind w:firstLine="709"/>
        <w:jc w:val="both"/>
        <w:rPr>
          <w:rFonts w:ascii="Arial" w:hAnsi="Arial"/>
          <w:color w:val="262626"/>
          <w:sz w:val="24"/>
          <w:szCs w:val="24"/>
        </w:rPr>
      </w:pPr>
      <w:r>
        <w:rPr>
          <w:rFonts w:ascii="Arial" w:hAnsi="Arial"/>
          <w:sz w:val="24"/>
          <w:szCs w:val="24"/>
        </w:rPr>
        <w:t>1.1</w:t>
      </w:r>
      <w:r w:rsidR="00CD3406">
        <w:rPr>
          <w:rFonts w:ascii="Arial" w:hAnsi="Arial"/>
          <w:sz w:val="24"/>
          <w:szCs w:val="24"/>
        </w:rPr>
        <w:t xml:space="preserve">. </w:t>
      </w:r>
      <w:r w:rsidR="00E3597E">
        <w:rPr>
          <w:rFonts w:ascii="Arial" w:hAnsi="Arial"/>
          <w:sz w:val="24"/>
          <w:szCs w:val="24"/>
        </w:rPr>
        <w:t xml:space="preserve">строку (Ж1/1/21) таблицы «Описание прохождения границ зоны застройки индивидуальными жилыми домами. Населенный пункт пос. Абрамовка» </w:t>
      </w:r>
      <w:r w:rsidR="00CD3406">
        <w:rPr>
          <w:rFonts w:ascii="Arial" w:hAnsi="Arial"/>
          <w:color w:val="262626"/>
          <w:sz w:val="24"/>
          <w:szCs w:val="24"/>
        </w:rPr>
        <w:t>подпункт</w:t>
      </w:r>
      <w:r w:rsidR="00E3597E">
        <w:rPr>
          <w:rFonts w:ascii="Arial" w:hAnsi="Arial"/>
          <w:color w:val="262626"/>
          <w:sz w:val="24"/>
          <w:szCs w:val="24"/>
        </w:rPr>
        <w:t>а</w:t>
      </w:r>
      <w:r w:rsidR="00CD3406">
        <w:rPr>
          <w:rFonts w:ascii="Arial" w:hAnsi="Arial"/>
          <w:color w:val="262626"/>
          <w:sz w:val="24"/>
          <w:szCs w:val="24"/>
        </w:rPr>
        <w:t xml:space="preserve"> 2 пункта 8.3</w:t>
      </w:r>
      <w:r w:rsidR="00CD3406" w:rsidRPr="00CD3406">
        <w:rPr>
          <w:rFonts w:ascii="Arial" w:hAnsi="Arial"/>
          <w:color w:val="262626"/>
          <w:sz w:val="24"/>
          <w:szCs w:val="24"/>
        </w:rPr>
        <w:t>.1. статьи</w:t>
      </w:r>
      <w:r w:rsidR="00CD3406">
        <w:rPr>
          <w:rFonts w:ascii="Arial" w:hAnsi="Arial"/>
          <w:color w:val="262626"/>
          <w:sz w:val="24"/>
          <w:szCs w:val="24"/>
        </w:rPr>
        <w:t xml:space="preserve"> 8.3</w:t>
      </w:r>
      <w:r w:rsidR="00CD3406" w:rsidRPr="00CD3406">
        <w:rPr>
          <w:rFonts w:ascii="Arial" w:hAnsi="Arial"/>
          <w:color w:val="262626"/>
          <w:sz w:val="24"/>
          <w:szCs w:val="24"/>
        </w:rPr>
        <w:t xml:space="preserve">. раздела 8 части </w:t>
      </w:r>
      <w:r w:rsidR="00CD3406" w:rsidRPr="00CD3406">
        <w:rPr>
          <w:rFonts w:ascii="Arial" w:hAnsi="Arial"/>
          <w:color w:val="262626"/>
          <w:sz w:val="24"/>
          <w:szCs w:val="24"/>
          <w:lang w:val="en-US"/>
        </w:rPr>
        <w:t>III</w:t>
      </w:r>
      <w:r w:rsidR="00CD3406" w:rsidRPr="00CD3406">
        <w:rPr>
          <w:rFonts w:ascii="Arial" w:hAnsi="Arial"/>
          <w:color w:val="262626"/>
          <w:sz w:val="24"/>
          <w:szCs w:val="24"/>
        </w:rPr>
        <w:t xml:space="preserve"> Правил </w:t>
      </w:r>
      <w:r w:rsidR="00E3597E">
        <w:rPr>
          <w:rFonts w:ascii="Arial" w:hAnsi="Arial"/>
          <w:color w:val="262626"/>
          <w:sz w:val="24"/>
          <w:szCs w:val="24"/>
        </w:rPr>
        <w:t>изложить в новой редакции:</w:t>
      </w:r>
    </w:p>
    <w:p w:rsidR="00E3597E" w:rsidRDefault="00E3597E" w:rsidP="00CD3406">
      <w:pPr>
        <w:autoSpaceDE w:val="0"/>
        <w:autoSpaceDN w:val="0"/>
        <w:adjustRightInd w:val="0"/>
        <w:ind w:firstLine="709"/>
        <w:jc w:val="both"/>
        <w:rPr>
          <w:rFonts w:ascii="Arial" w:hAnsi="Arial"/>
          <w:color w:val="262626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0"/>
        <w:gridCol w:w="8028"/>
      </w:tblGrid>
      <w:tr w:rsidR="00CD3406" w:rsidRPr="00CD3406" w:rsidTr="00982CBA">
        <w:tc>
          <w:tcPr>
            <w:tcW w:w="1470" w:type="dxa"/>
            <w:vAlign w:val="center"/>
          </w:tcPr>
          <w:p w:rsidR="00CD3406" w:rsidRPr="00CD3406" w:rsidRDefault="00CD3406" w:rsidP="00CD3406">
            <w:pPr>
              <w:jc w:val="both"/>
              <w:rPr>
                <w:rFonts w:ascii="Arial" w:hAnsi="Arial"/>
                <w:sz w:val="24"/>
              </w:rPr>
            </w:pPr>
            <w:r w:rsidRPr="00CD3406">
              <w:rPr>
                <w:rFonts w:ascii="Arial" w:hAnsi="Arial"/>
                <w:sz w:val="24"/>
              </w:rPr>
              <w:t>Номер участка зоны</w:t>
            </w:r>
          </w:p>
        </w:tc>
        <w:tc>
          <w:tcPr>
            <w:tcW w:w="8028" w:type="dxa"/>
            <w:vAlign w:val="center"/>
          </w:tcPr>
          <w:p w:rsidR="00CD3406" w:rsidRPr="00CD3406" w:rsidRDefault="00CD3406" w:rsidP="00CD3406">
            <w:pPr>
              <w:jc w:val="both"/>
              <w:rPr>
                <w:rFonts w:ascii="Arial" w:hAnsi="Arial"/>
                <w:sz w:val="24"/>
              </w:rPr>
            </w:pPr>
            <w:r w:rsidRPr="00CD3406">
              <w:rPr>
                <w:rFonts w:ascii="Arial" w:hAnsi="Arial"/>
                <w:sz w:val="24"/>
              </w:rPr>
              <w:t>Картографическое описание</w:t>
            </w:r>
          </w:p>
        </w:tc>
      </w:tr>
      <w:tr w:rsidR="00CD3406" w:rsidRPr="00CD3406" w:rsidTr="00982CBA">
        <w:tc>
          <w:tcPr>
            <w:tcW w:w="1470" w:type="dxa"/>
          </w:tcPr>
          <w:p w:rsidR="00CD3406" w:rsidRPr="00CD3406" w:rsidRDefault="00CD3406" w:rsidP="00CD3406">
            <w:pPr>
              <w:jc w:val="both"/>
              <w:rPr>
                <w:rFonts w:ascii="Arial" w:hAnsi="Arial"/>
                <w:sz w:val="24"/>
              </w:rPr>
            </w:pPr>
            <w:r w:rsidRPr="00CD3406">
              <w:rPr>
                <w:rFonts w:ascii="Arial" w:hAnsi="Arial"/>
                <w:sz w:val="24"/>
              </w:rPr>
              <w:t>Ж 1/1/21</w:t>
            </w:r>
          </w:p>
        </w:tc>
        <w:tc>
          <w:tcPr>
            <w:tcW w:w="8028" w:type="dxa"/>
          </w:tcPr>
          <w:p w:rsidR="00CD3406" w:rsidRPr="00CD3406" w:rsidRDefault="00CD3406" w:rsidP="00CD3406">
            <w:pPr>
              <w:jc w:val="both"/>
              <w:rPr>
                <w:rFonts w:ascii="Arial" w:hAnsi="Arial"/>
                <w:sz w:val="24"/>
              </w:rPr>
            </w:pPr>
            <w:r w:rsidRPr="00CD3406">
              <w:rPr>
                <w:rFonts w:ascii="Arial" w:hAnsi="Arial"/>
                <w:sz w:val="24"/>
              </w:rPr>
              <w:t>Граница зоны проходит от точки 410 в юго-восточном направлении по ул.Ломоносова до пересечения с границей зоны О1/1/14 в точке 665, затем в юго-западном направлении по границе зоны О1/1/14 до точки 666, повернув в северо-западном направлении по границе зоны О1/1/14 до точки 667 , от точки 667 в юго-западном направлении вдоль границы зоны О1/1/14 до точки 668, повернув в северо-западном направлении по ул.Свободы до пересечения с границей зоны О1/1/7 в точке 414, потом в северо-восточном направлении вдоль границы зоны О1/1/7 до точки 413, далее северо-западном направлении по границе зоны О1/1/7 до точки 412 , затем в  юго-западном направлении вдоль границы зоны О1/1/7 до точки 415, повернув в северо-западном направлении по ул.Свободы до пересечения с границей зоны Ж2/1/3 в точке 411, затем в северо-восточном направлении по границе зоны Ж2/1/3 до точки 410.</w:t>
            </w:r>
          </w:p>
        </w:tc>
      </w:tr>
    </w:tbl>
    <w:p w:rsidR="00982CBA" w:rsidRDefault="00982CBA" w:rsidP="00CD3406">
      <w:pPr>
        <w:autoSpaceDE w:val="0"/>
        <w:autoSpaceDN w:val="0"/>
        <w:adjustRightInd w:val="0"/>
        <w:ind w:firstLine="709"/>
        <w:jc w:val="both"/>
        <w:rPr>
          <w:rFonts w:ascii="Arial" w:hAnsi="Arial"/>
          <w:color w:val="262626"/>
          <w:sz w:val="24"/>
          <w:szCs w:val="24"/>
        </w:rPr>
      </w:pPr>
    </w:p>
    <w:p w:rsidR="00E3597E" w:rsidRDefault="00E3597E" w:rsidP="00CD3406">
      <w:pPr>
        <w:autoSpaceDE w:val="0"/>
        <w:autoSpaceDN w:val="0"/>
        <w:adjustRightInd w:val="0"/>
        <w:ind w:firstLine="709"/>
        <w:jc w:val="both"/>
        <w:rPr>
          <w:rFonts w:ascii="Arial" w:hAnsi="Arial"/>
          <w:color w:val="262626"/>
          <w:sz w:val="24"/>
          <w:szCs w:val="24"/>
        </w:rPr>
      </w:pPr>
      <w:r>
        <w:rPr>
          <w:rFonts w:ascii="Arial" w:hAnsi="Arial"/>
          <w:color w:val="262626"/>
          <w:sz w:val="24"/>
          <w:szCs w:val="24"/>
        </w:rPr>
        <w:t>1</w:t>
      </w:r>
      <w:r w:rsidR="00982CBA">
        <w:rPr>
          <w:rFonts w:ascii="Arial" w:hAnsi="Arial"/>
          <w:color w:val="262626"/>
          <w:sz w:val="24"/>
          <w:szCs w:val="24"/>
        </w:rPr>
        <w:t>.2. добавить</w:t>
      </w:r>
      <w:r>
        <w:rPr>
          <w:rFonts w:ascii="Arial" w:hAnsi="Arial"/>
          <w:color w:val="262626"/>
          <w:sz w:val="24"/>
          <w:szCs w:val="24"/>
        </w:rPr>
        <w:t xml:space="preserve"> в таблицу </w:t>
      </w:r>
      <w:r>
        <w:rPr>
          <w:rFonts w:ascii="Arial" w:hAnsi="Arial"/>
          <w:sz w:val="24"/>
          <w:szCs w:val="24"/>
        </w:rPr>
        <w:t xml:space="preserve">«Описание прохождения границ зоны застройки индивидуальными жилыми домами. Населенный пункт пос. Абрамовка» </w:t>
      </w:r>
      <w:r>
        <w:rPr>
          <w:rFonts w:ascii="Arial" w:hAnsi="Arial"/>
          <w:color w:val="262626"/>
          <w:sz w:val="24"/>
          <w:szCs w:val="24"/>
        </w:rPr>
        <w:t>подпункта 2 пункта 8.3</w:t>
      </w:r>
      <w:r w:rsidRPr="00CD3406">
        <w:rPr>
          <w:rFonts w:ascii="Arial" w:hAnsi="Arial"/>
          <w:color w:val="262626"/>
          <w:sz w:val="24"/>
          <w:szCs w:val="24"/>
        </w:rPr>
        <w:t>.1. статьи</w:t>
      </w:r>
      <w:r>
        <w:rPr>
          <w:rFonts w:ascii="Arial" w:hAnsi="Arial"/>
          <w:color w:val="262626"/>
          <w:sz w:val="24"/>
          <w:szCs w:val="24"/>
        </w:rPr>
        <w:t xml:space="preserve"> 8.3</w:t>
      </w:r>
      <w:r w:rsidRPr="00CD3406">
        <w:rPr>
          <w:rFonts w:ascii="Arial" w:hAnsi="Arial"/>
          <w:color w:val="262626"/>
          <w:sz w:val="24"/>
          <w:szCs w:val="24"/>
        </w:rPr>
        <w:t xml:space="preserve">. раздела 8 части </w:t>
      </w:r>
      <w:r w:rsidRPr="00CD3406">
        <w:rPr>
          <w:rFonts w:ascii="Arial" w:hAnsi="Arial"/>
          <w:color w:val="262626"/>
          <w:sz w:val="24"/>
          <w:szCs w:val="24"/>
          <w:lang w:val="en-US"/>
        </w:rPr>
        <w:t>III</w:t>
      </w:r>
      <w:r>
        <w:rPr>
          <w:rFonts w:ascii="Arial" w:hAnsi="Arial"/>
          <w:color w:val="262626"/>
          <w:sz w:val="24"/>
          <w:szCs w:val="24"/>
        </w:rPr>
        <w:t xml:space="preserve"> Правил строку (Ж1/1/77) следующего содержания:</w:t>
      </w:r>
    </w:p>
    <w:p w:rsidR="00E3597E" w:rsidRDefault="00E3597E" w:rsidP="00CD3406">
      <w:pPr>
        <w:autoSpaceDE w:val="0"/>
        <w:autoSpaceDN w:val="0"/>
        <w:adjustRightInd w:val="0"/>
        <w:ind w:firstLine="709"/>
        <w:jc w:val="both"/>
        <w:rPr>
          <w:rFonts w:ascii="Arial" w:hAnsi="Arial"/>
          <w:color w:val="262626"/>
          <w:sz w:val="24"/>
          <w:szCs w:val="24"/>
        </w:rPr>
      </w:pPr>
    </w:p>
    <w:tbl>
      <w:tblPr>
        <w:tblW w:w="9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0"/>
        <w:gridCol w:w="8035"/>
      </w:tblGrid>
      <w:tr w:rsidR="00982CBA" w:rsidRPr="00982CBA" w:rsidTr="00982CBA">
        <w:tc>
          <w:tcPr>
            <w:tcW w:w="1470" w:type="dxa"/>
            <w:vAlign w:val="center"/>
          </w:tcPr>
          <w:p w:rsidR="00982CBA" w:rsidRPr="00982CBA" w:rsidRDefault="00982CBA" w:rsidP="00982CBA">
            <w:pPr>
              <w:jc w:val="both"/>
              <w:rPr>
                <w:rFonts w:ascii="Arial" w:hAnsi="Arial"/>
                <w:sz w:val="24"/>
              </w:rPr>
            </w:pPr>
            <w:r w:rsidRPr="00982CBA">
              <w:rPr>
                <w:rFonts w:ascii="Arial" w:hAnsi="Arial"/>
                <w:sz w:val="24"/>
              </w:rPr>
              <w:t>Номер участка зоны</w:t>
            </w:r>
          </w:p>
        </w:tc>
        <w:tc>
          <w:tcPr>
            <w:tcW w:w="8035" w:type="dxa"/>
            <w:vAlign w:val="center"/>
          </w:tcPr>
          <w:p w:rsidR="00982CBA" w:rsidRPr="00982CBA" w:rsidRDefault="00982CBA" w:rsidP="00982CBA">
            <w:pPr>
              <w:jc w:val="both"/>
              <w:rPr>
                <w:rFonts w:ascii="Arial" w:hAnsi="Arial"/>
                <w:sz w:val="24"/>
              </w:rPr>
            </w:pPr>
            <w:r w:rsidRPr="00982CBA">
              <w:rPr>
                <w:rFonts w:ascii="Arial" w:hAnsi="Arial"/>
                <w:sz w:val="24"/>
              </w:rPr>
              <w:t>Картографическое описание</w:t>
            </w:r>
          </w:p>
        </w:tc>
      </w:tr>
      <w:tr w:rsidR="00982CBA" w:rsidRPr="00982CBA" w:rsidTr="00982CBA">
        <w:tc>
          <w:tcPr>
            <w:tcW w:w="1470" w:type="dxa"/>
          </w:tcPr>
          <w:p w:rsidR="00982CBA" w:rsidRPr="00982CBA" w:rsidRDefault="00982CBA" w:rsidP="00982CBA">
            <w:pPr>
              <w:jc w:val="both"/>
              <w:rPr>
                <w:rFonts w:ascii="Arial" w:hAnsi="Arial"/>
                <w:sz w:val="24"/>
              </w:rPr>
            </w:pPr>
            <w:r w:rsidRPr="00982CBA">
              <w:rPr>
                <w:rFonts w:ascii="Arial" w:hAnsi="Arial"/>
                <w:sz w:val="24"/>
              </w:rPr>
              <w:t>Ж 1/1/77</w:t>
            </w:r>
          </w:p>
        </w:tc>
        <w:tc>
          <w:tcPr>
            <w:tcW w:w="8035" w:type="dxa"/>
          </w:tcPr>
          <w:p w:rsidR="00982CBA" w:rsidRPr="00982CBA" w:rsidRDefault="00982CBA" w:rsidP="00982CBA">
            <w:pPr>
              <w:jc w:val="both"/>
              <w:rPr>
                <w:rFonts w:ascii="Arial" w:hAnsi="Arial"/>
                <w:sz w:val="24"/>
              </w:rPr>
            </w:pPr>
            <w:r w:rsidRPr="00982CBA">
              <w:rPr>
                <w:rFonts w:ascii="Arial" w:hAnsi="Arial"/>
                <w:sz w:val="24"/>
              </w:rPr>
              <w:t>Граница зоны проходит от точки 670 в юго-восточном направлении по границе зоны О1/1/14 до точки 671, затем в юго-западном направлении вдоль проезда до точки 416, повернув в северо-западном направлении по ул.Свободы до пересечения с границей зоны О1/1/14 в точке 669, потом в северо-восточном направлении вдоль границы зоны О1/1/14 до точки 670.</w:t>
            </w:r>
          </w:p>
        </w:tc>
      </w:tr>
    </w:tbl>
    <w:p w:rsidR="00CD3406" w:rsidRDefault="00CD3406" w:rsidP="00B3028B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4"/>
          <w:szCs w:val="24"/>
        </w:rPr>
      </w:pPr>
    </w:p>
    <w:p w:rsidR="00982CBA" w:rsidRPr="00B3028B" w:rsidRDefault="00E3597E" w:rsidP="00982CBA">
      <w:pPr>
        <w:pStyle w:val="0"/>
        <w:ind w:firstLine="709"/>
        <w:rPr>
          <w:rFonts w:ascii="Arial" w:hAnsi="Arial"/>
          <w:color w:val="262626"/>
          <w:szCs w:val="28"/>
        </w:rPr>
      </w:pPr>
      <w:r>
        <w:rPr>
          <w:rFonts w:ascii="Arial" w:hAnsi="Arial"/>
        </w:rPr>
        <w:t>1.3</w:t>
      </w:r>
      <w:r w:rsidR="00982CBA">
        <w:rPr>
          <w:rFonts w:ascii="Arial" w:hAnsi="Arial"/>
        </w:rPr>
        <w:t xml:space="preserve">. </w:t>
      </w:r>
      <w:r w:rsidR="00982CBA">
        <w:rPr>
          <w:rFonts w:ascii="Arial" w:hAnsi="Arial"/>
          <w:color w:val="262626"/>
          <w:szCs w:val="28"/>
        </w:rPr>
        <w:t>Подпункт 1 пункта 8.4</w:t>
      </w:r>
      <w:r w:rsidR="00982CBA" w:rsidRPr="00B3028B">
        <w:rPr>
          <w:rFonts w:ascii="Arial" w:hAnsi="Arial"/>
          <w:color w:val="262626"/>
          <w:szCs w:val="28"/>
        </w:rPr>
        <w:t>.1. статьи</w:t>
      </w:r>
      <w:r w:rsidR="00982CBA">
        <w:rPr>
          <w:rFonts w:ascii="Arial" w:hAnsi="Arial"/>
          <w:color w:val="262626"/>
          <w:szCs w:val="28"/>
        </w:rPr>
        <w:t xml:space="preserve"> 8.4</w:t>
      </w:r>
      <w:r w:rsidR="00982CBA" w:rsidRPr="00B3028B">
        <w:rPr>
          <w:rFonts w:ascii="Arial" w:hAnsi="Arial"/>
          <w:color w:val="262626"/>
          <w:szCs w:val="28"/>
        </w:rPr>
        <w:t xml:space="preserve">. раздела 8 части </w:t>
      </w:r>
      <w:r w:rsidR="00982CBA" w:rsidRPr="00B3028B">
        <w:rPr>
          <w:rFonts w:ascii="Arial" w:hAnsi="Arial"/>
          <w:color w:val="262626"/>
          <w:szCs w:val="28"/>
          <w:lang w:val="en-US"/>
        </w:rPr>
        <w:t>III</w:t>
      </w:r>
      <w:r w:rsidR="00982CBA" w:rsidRPr="00B3028B">
        <w:rPr>
          <w:rFonts w:ascii="Arial" w:hAnsi="Arial"/>
          <w:color w:val="262626"/>
          <w:szCs w:val="28"/>
        </w:rPr>
        <w:t xml:space="preserve"> Правил изложить в новой редакции: </w:t>
      </w:r>
    </w:p>
    <w:p w:rsidR="00982CBA" w:rsidRPr="00B3028B" w:rsidRDefault="00982CBA" w:rsidP="00982CBA">
      <w:pPr>
        <w:pStyle w:val="0"/>
        <w:ind w:firstLine="709"/>
        <w:rPr>
          <w:rFonts w:ascii="Arial" w:hAnsi="Arial"/>
        </w:rPr>
      </w:pPr>
      <w:r w:rsidRPr="00B3028B">
        <w:rPr>
          <w:rFonts w:ascii="Arial" w:hAnsi="Arial"/>
          <w:szCs w:val="28"/>
        </w:rPr>
        <w:t>«</w:t>
      </w:r>
      <w:r w:rsidRPr="00B3028B">
        <w:rPr>
          <w:rFonts w:ascii="Arial" w:hAnsi="Arial"/>
        </w:rPr>
        <w:t>1. Градостроительный регламент.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985"/>
        <w:gridCol w:w="3685"/>
        <w:gridCol w:w="2694"/>
      </w:tblGrid>
      <w:tr w:rsidR="00982CBA" w:rsidRPr="003C405B" w:rsidTr="00C37A1F">
        <w:tc>
          <w:tcPr>
            <w:tcW w:w="1134" w:type="dxa"/>
            <w:vAlign w:val="center"/>
          </w:tcPr>
          <w:p w:rsidR="00982CBA" w:rsidRPr="003C405B" w:rsidRDefault="00982CBA" w:rsidP="00C37A1F">
            <w:pPr>
              <w:tabs>
                <w:tab w:val="left" w:pos="2520"/>
              </w:tabs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Код </w:t>
            </w:r>
          </w:p>
          <w:p w:rsidR="00982CBA" w:rsidRPr="003C405B" w:rsidRDefault="00982CBA" w:rsidP="00C37A1F">
            <w:pPr>
              <w:tabs>
                <w:tab w:val="left" w:pos="2520"/>
              </w:tabs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ВРИ</w:t>
            </w:r>
          </w:p>
        </w:tc>
        <w:tc>
          <w:tcPr>
            <w:tcW w:w="1985" w:type="dxa"/>
            <w:vAlign w:val="center"/>
          </w:tcPr>
          <w:p w:rsidR="00982CBA" w:rsidRPr="003C405B" w:rsidRDefault="00982CBA" w:rsidP="00C37A1F">
            <w:pPr>
              <w:tabs>
                <w:tab w:val="left" w:pos="2520"/>
              </w:tabs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Виды разрешенного использования (ВРИ) земельных участков</w:t>
            </w:r>
          </w:p>
        </w:tc>
        <w:tc>
          <w:tcPr>
            <w:tcW w:w="3685" w:type="dxa"/>
            <w:vAlign w:val="center"/>
          </w:tcPr>
          <w:p w:rsidR="00982CBA" w:rsidRPr="003C405B" w:rsidRDefault="00982CBA" w:rsidP="00C37A1F">
            <w:pPr>
              <w:tabs>
                <w:tab w:val="left" w:pos="2520"/>
              </w:tabs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2694" w:type="dxa"/>
            <w:vAlign w:val="center"/>
          </w:tcPr>
          <w:p w:rsidR="00982CBA" w:rsidRPr="003C405B" w:rsidRDefault="00982CBA" w:rsidP="00C37A1F">
            <w:pPr>
              <w:tabs>
                <w:tab w:val="left" w:pos="2520"/>
              </w:tabs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Предельные размеры земельных участков и предельные параметры разрешенного строительства</w:t>
            </w:r>
          </w:p>
        </w:tc>
      </w:tr>
      <w:tr w:rsidR="00982CBA" w:rsidRPr="003C405B" w:rsidTr="00C37A1F">
        <w:tc>
          <w:tcPr>
            <w:tcW w:w="9498" w:type="dxa"/>
            <w:gridSpan w:val="4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ОСНОВНЫЕ ВИДЫ И ПАРАМЕТРЫ РАЗРЕШЕННОГО ИСПОЛЬЗОВАНИЯ ЗЕМЕЛЬНЫХ УЧАСТКОВ И ОБЪЕКТОВ КАПИТАЛЬНОГО СТРОИТЕЛЬСТВА</w:t>
            </w: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  <w:r w:rsidRPr="003C405B">
              <w:rPr>
                <w:rFonts w:ascii="Arial" w:hAnsi="Arial"/>
                <w:sz w:val="24"/>
                <w:szCs w:val="22"/>
                <w:lang w:eastAsia="en-US" w:bidi="en-US"/>
              </w:rPr>
              <w:lastRenderedPageBreak/>
              <w:t>3.8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  <w:r w:rsidRPr="003C405B">
              <w:rPr>
                <w:rFonts w:ascii="Arial" w:hAnsi="Arial"/>
                <w:sz w:val="24"/>
                <w:szCs w:val="22"/>
                <w:lang w:eastAsia="en-US" w:bidi="en-US"/>
              </w:rPr>
              <w:t>О</w:t>
            </w:r>
            <w:r w:rsidRPr="003C405B">
              <w:rPr>
                <w:rFonts w:ascii="Arial" w:hAnsi="Arial"/>
                <w:sz w:val="24"/>
                <w:szCs w:val="22"/>
                <w:lang w:val="en-US" w:eastAsia="en-US" w:bidi="en-US"/>
              </w:rPr>
              <w:t>бщественное управление</w:t>
            </w:r>
          </w:p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</w:rPr>
            </w:pP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объекты капитального строительства, предназначенные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</w:t>
            </w:r>
          </w:p>
        </w:tc>
        <w:tc>
          <w:tcPr>
            <w:tcW w:w="2694" w:type="dxa"/>
            <w:vMerge w:val="restart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минимальная/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максимальная площадь земельного участка– 200/5000 кв. м;</w:t>
            </w:r>
          </w:p>
          <w:p w:rsidR="00982CBA" w:rsidRPr="003C405B" w:rsidRDefault="00982CBA" w:rsidP="00C37A1F">
            <w:pPr>
              <w:widowControl w:val="0"/>
              <w:numPr>
                <w:ilvl w:val="0"/>
                <w:numId w:val="24"/>
              </w:numPr>
              <w:tabs>
                <w:tab w:val="clear" w:pos="720"/>
                <w:tab w:val="left" w:pos="97"/>
              </w:tabs>
              <w:suppressAutoHyphens/>
              <w:snapToGrid w:val="0"/>
              <w:ind w:left="0" w:firstLine="0"/>
              <w:jc w:val="both"/>
              <w:rPr>
                <w:rFonts w:ascii="Arial" w:hAnsi="Arial" w:cs="Tahoma"/>
                <w:color w:val="000000"/>
                <w:sz w:val="24"/>
                <w:szCs w:val="22"/>
              </w:rPr>
            </w:pPr>
            <w:r w:rsidRPr="003C405B">
              <w:rPr>
                <w:rFonts w:ascii="Arial" w:hAnsi="Arial" w:cs="Tahoma"/>
                <w:color w:val="000000"/>
                <w:sz w:val="24"/>
                <w:szCs w:val="22"/>
              </w:rPr>
              <w:t xml:space="preserve">высота зданий и сооружений до 4 этажей </w:t>
            </w:r>
          </w:p>
          <w:p w:rsidR="00982CBA" w:rsidRPr="003C405B" w:rsidRDefault="00982CBA" w:rsidP="00C37A1F">
            <w:pPr>
              <w:widowControl w:val="0"/>
              <w:tabs>
                <w:tab w:val="left" w:pos="97"/>
              </w:tabs>
              <w:snapToGrid w:val="0"/>
              <w:jc w:val="both"/>
              <w:rPr>
                <w:rFonts w:ascii="Arial" w:hAnsi="Arial" w:cs="Tahoma"/>
                <w:color w:val="000000"/>
                <w:sz w:val="24"/>
                <w:szCs w:val="22"/>
              </w:rPr>
            </w:pPr>
            <w:r w:rsidRPr="003C405B">
              <w:rPr>
                <w:rFonts w:ascii="Arial" w:hAnsi="Arial" w:cs="Tahoma"/>
                <w:color w:val="000000"/>
                <w:sz w:val="24"/>
                <w:szCs w:val="22"/>
              </w:rPr>
              <w:t xml:space="preserve">- для культовых объектов высота зданий и сооружений- </w:t>
            </w:r>
            <w:smartTag w:uri="urn:schemas-microsoft-com:office:smarttags" w:element="metricconverter">
              <w:smartTagPr>
                <w:attr w:name="ProductID" w:val="35 м"/>
              </w:smartTagPr>
              <w:r w:rsidRPr="003C405B">
                <w:rPr>
                  <w:rFonts w:ascii="Arial" w:hAnsi="Arial" w:cs="Tahoma"/>
                  <w:color w:val="000000"/>
                  <w:sz w:val="24"/>
                  <w:szCs w:val="22"/>
                </w:rPr>
                <w:t>35 м</w:t>
              </w:r>
            </w:smartTag>
            <w:r w:rsidRPr="003C405B">
              <w:rPr>
                <w:rFonts w:ascii="Arial" w:hAnsi="Arial" w:cs="Tahoma"/>
                <w:color w:val="000000"/>
                <w:sz w:val="24"/>
                <w:szCs w:val="22"/>
              </w:rPr>
              <w:t>.</w:t>
            </w:r>
          </w:p>
          <w:p w:rsidR="00982CBA" w:rsidRPr="003C405B" w:rsidRDefault="00982CBA" w:rsidP="00C37A1F">
            <w:pPr>
              <w:widowControl w:val="0"/>
              <w:tabs>
                <w:tab w:val="left" w:pos="97"/>
              </w:tabs>
              <w:snapToGrid w:val="0"/>
              <w:jc w:val="both"/>
              <w:rPr>
                <w:rFonts w:ascii="Arial" w:hAnsi="Arial" w:cs="Tahoma"/>
                <w:color w:val="000000"/>
                <w:sz w:val="24"/>
                <w:szCs w:val="22"/>
              </w:rPr>
            </w:pPr>
            <w:r w:rsidRPr="003C405B">
              <w:rPr>
                <w:rFonts w:ascii="Arial" w:hAnsi="Arial" w:cs="Tahoma"/>
                <w:color w:val="000000"/>
                <w:sz w:val="24"/>
                <w:szCs w:val="22"/>
              </w:rPr>
              <w:t>- максимальный процент застройки 50%.; для культовых объектов 80%.</w:t>
            </w:r>
          </w:p>
          <w:p w:rsidR="00982CBA" w:rsidRPr="003C405B" w:rsidRDefault="00982CBA" w:rsidP="00C37A1F">
            <w:pPr>
              <w:widowControl w:val="0"/>
              <w:tabs>
                <w:tab w:val="left" w:pos="97"/>
              </w:tabs>
              <w:snapToGrid w:val="0"/>
              <w:jc w:val="both"/>
              <w:rPr>
                <w:rFonts w:ascii="Arial" w:hAnsi="Arial" w:cs="Tahoma"/>
                <w:color w:val="000000"/>
                <w:sz w:val="24"/>
                <w:szCs w:val="22"/>
              </w:rPr>
            </w:pPr>
            <w:r w:rsidRPr="003C405B">
              <w:rPr>
                <w:rFonts w:ascii="Arial" w:hAnsi="Arial" w:cs="Tahoma"/>
                <w:color w:val="000000"/>
                <w:sz w:val="24"/>
                <w:szCs w:val="22"/>
              </w:rPr>
              <w:t xml:space="preserve">- минимальный отступ от границ земельного участка до зданий и сооружений </w:t>
            </w:r>
            <w:smartTag w:uri="urn:schemas-microsoft-com:office:smarttags" w:element="metricconverter">
              <w:smartTagPr>
                <w:attr w:name="ProductID" w:val="-5 м"/>
              </w:smartTagPr>
              <w:r w:rsidRPr="003C405B">
                <w:rPr>
                  <w:rFonts w:ascii="Arial" w:hAnsi="Arial" w:cs="Tahoma"/>
                  <w:color w:val="000000"/>
                  <w:sz w:val="24"/>
                  <w:szCs w:val="22"/>
                </w:rPr>
                <w:t>-5 м</w:t>
              </w:r>
            </w:smartTag>
            <w:r w:rsidRPr="003C405B">
              <w:rPr>
                <w:rFonts w:ascii="Arial" w:hAnsi="Arial" w:cs="Tahoma"/>
                <w:color w:val="000000"/>
                <w:sz w:val="24"/>
                <w:szCs w:val="22"/>
              </w:rPr>
              <w:t xml:space="preserve">; </w:t>
            </w:r>
          </w:p>
          <w:p w:rsidR="00982CBA" w:rsidRPr="003C405B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минимальный процент озеленения - 15 % от площади земельного участка.</w:t>
            </w:r>
          </w:p>
          <w:p w:rsidR="00982CBA" w:rsidRPr="00B56E45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  <w:r w:rsidRPr="003C405B">
              <w:rPr>
                <w:rFonts w:ascii="Arial" w:hAnsi="Arial"/>
                <w:sz w:val="24"/>
                <w:szCs w:val="22"/>
                <w:lang w:eastAsia="en-US" w:bidi="en-US"/>
              </w:rPr>
              <w:t>4.1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  <w:r w:rsidRPr="003C405B">
              <w:rPr>
                <w:rFonts w:ascii="Arial" w:hAnsi="Arial"/>
                <w:sz w:val="24"/>
                <w:szCs w:val="22"/>
                <w:lang w:eastAsia="en-US" w:bidi="en-US"/>
              </w:rPr>
              <w:t>Деловое управление</w:t>
            </w:r>
          </w:p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объекты капитального строительства для размещения органов управления производством, торговлей, деятельностью, а также иной управленческой деятельностью,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ее совершения между организациями;</w:t>
            </w:r>
          </w:p>
        </w:tc>
        <w:tc>
          <w:tcPr>
            <w:tcW w:w="2694" w:type="dxa"/>
            <w:vMerge/>
          </w:tcPr>
          <w:p w:rsidR="00982CBA" w:rsidRPr="00B56E45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  <w:r w:rsidRPr="003C405B">
              <w:rPr>
                <w:rFonts w:ascii="Arial" w:hAnsi="Arial"/>
                <w:sz w:val="24"/>
                <w:szCs w:val="22"/>
                <w:lang w:eastAsia="en-US" w:bidi="en-US"/>
              </w:rPr>
              <w:t>3.2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keepLines/>
              <w:widowControl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Социальное обслуживании</w:t>
            </w:r>
          </w:p>
          <w:p w:rsidR="00982CBA" w:rsidRPr="003C405B" w:rsidRDefault="00982CBA" w:rsidP="00C37A1F">
            <w:pPr>
              <w:keepLines/>
              <w:widowControl w:val="0"/>
              <w:jc w:val="both"/>
              <w:rPr>
                <w:rFonts w:ascii="Arial" w:hAnsi="Arial"/>
                <w:sz w:val="24"/>
                <w:szCs w:val="22"/>
              </w:rPr>
            </w:pP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объекты капитального строительства для оказания гражданам социальной помощи;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отделения почты и телеграфа;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объекты капитального строительства для размещения общественных некоммерческих организаций: благотворительных организаций, клубов по интересам;</w:t>
            </w:r>
          </w:p>
        </w:tc>
        <w:tc>
          <w:tcPr>
            <w:tcW w:w="2694" w:type="dxa"/>
            <w:vMerge/>
          </w:tcPr>
          <w:p w:rsidR="00982CBA" w:rsidRPr="00B56E45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</w:rPr>
            </w:pPr>
            <w:r w:rsidRPr="003C405B">
              <w:rPr>
                <w:rFonts w:ascii="Arial" w:hAnsi="Arial"/>
                <w:sz w:val="24"/>
              </w:rPr>
              <w:t>3.3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Бытовое обслуживание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объекты капитального строительства для оказания населению или организациям бытовых услуг (мастерские мелкого ремонта, ателье, бани, парикмахерские, химчистки, прачечные, похоронные бюро)</w:t>
            </w:r>
          </w:p>
        </w:tc>
        <w:tc>
          <w:tcPr>
            <w:tcW w:w="2694" w:type="dxa"/>
            <w:vMerge/>
          </w:tcPr>
          <w:p w:rsidR="00982CBA" w:rsidRPr="00B56E45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3.4.1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Амбулаторно-поликлиническое обслуживание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объекты капитального строительства для оказания гражданам амбулаторно-поликлинической медицинской помощи </w:t>
            </w:r>
            <w:r w:rsidRPr="003C405B">
              <w:rPr>
                <w:rFonts w:ascii="Arial" w:hAnsi="Arial"/>
                <w:sz w:val="24"/>
                <w:szCs w:val="22"/>
              </w:rPr>
              <w:lastRenderedPageBreak/>
              <w:t>(поликлиники, фельдшерские пункты)</w:t>
            </w:r>
          </w:p>
        </w:tc>
        <w:tc>
          <w:tcPr>
            <w:tcW w:w="2694" w:type="dxa"/>
            <w:vMerge/>
          </w:tcPr>
          <w:p w:rsidR="00982CBA" w:rsidRPr="00B56E45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lastRenderedPageBreak/>
              <w:t>3.4.2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pStyle w:val="s1"/>
              <w:spacing w:before="0" w:beforeAutospacing="0" w:after="0" w:afterAutospacing="0"/>
              <w:jc w:val="both"/>
              <w:rPr>
                <w:rFonts w:ascii="Arial" w:hAnsi="Arial"/>
                <w:szCs w:val="22"/>
              </w:rPr>
            </w:pPr>
            <w:r w:rsidRPr="003C405B">
              <w:rPr>
                <w:rFonts w:ascii="Arial" w:hAnsi="Arial"/>
                <w:szCs w:val="22"/>
              </w:rPr>
              <w:t>Стационарное медицинское обслуживание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pStyle w:val="s1"/>
              <w:spacing w:before="0" w:beforeAutospacing="0" w:after="0" w:afterAutospacing="0"/>
              <w:jc w:val="both"/>
              <w:rPr>
                <w:rFonts w:ascii="Arial" w:hAnsi="Arial"/>
                <w:szCs w:val="22"/>
              </w:rPr>
            </w:pPr>
            <w:r w:rsidRPr="003C405B">
              <w:rPr>
                <w:rFonts w:ascii="Arial" w:hAnsi="Arial"/>
                <w:szCs w:val="22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 размещение станций скорой помощи</w:t>
            </w:r>
          </w:p>
        </w:tc>
        <w:tc>
          <w:tcPr>
            <w:tcW w:w="2694" w:type="dxa"/>
            <w:vMerge/>
          </w:tcPr>
          <w:p w:rsidR="00982CBA" w:rsidRPr="00B56E45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3.5.1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Дошкольное, начальное и среднее общее образование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объекты капитального строительства для просвещения, дошкольного, начального и среднего общего образования (детские ясли, детские сады, школы,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</w:tc>
        <w:tc>
          <w:tcPr>
            <w:tcW w:w="2694" w:type="dxa"/>
            <w:vMerge/>
          </w:tcPr>
          <w:p w:rsidR="00982CBA" w:rsidRPr="00B56E45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3.6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Культурное развитие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объекты капитального строительства для размещения музеев, выставочных залов, домов культуры, библиотек, кинозалов;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устройство площадок для празднеств и гуляний;</w:t>
            </w:r>
          </w:p>
        </w:tc>
        <w:tc>
          <w:tcPr>
            <w:tcW w:w="2694" w:type="dxa"/>
            <w:vMerge/>
          </w:tcPr>
          <w:p w:rsidR="00982CBA" w:rsidRPr="00B56E45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</w:rPr>
            </w:pPr>
            <w:r w:rsidRPr="003C405B">
              <w:rPr>
                <w:rFonts w:ascii="Arial" w:hAnsi="Arial"/>
                <w:sz w:val="24"/>
              </w:rPr>
              <w:t>3.7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Религиозное использование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pStyle w:val="s1"/>
              <w:spacing w:before="0" w:beforeAutospacing="0" w:after="0" w:afterAutospacing="0"/>
              <w:jc w:val="both"/>
              <w:rPr>
                <w:rFonts w:ascii="Arial" w:hAnsi="Arial"/>
                <w:szCs w:val="22"/>
              </w:rPr>
            </w:pPr>
            <w:r w:rsidRPr="003C405B">
              <w:rPr>
                <w:rFonts w:ascii="Arial" w:hAnsi="Arial"/>
                <w:szCs w:val="22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</w:t>
            </w:r>
            <w:r w:rsidRPr="003C405B">
              <w:rPr>
                <w:rFonts w:ascii="Arial" w:hAnsi="Arial"/>
                <w:sz w:val="24"/>
                <w:szCs w:val="22"/>
              </w:rPr>
              <w:lastRenderedPageBreak/>
              <w:t>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2694" w:type="dxa"/>
            <w:vMerge/>
          </w:tcPr>
          <w:p w:rsidR="00982CBA" w:rsidRPr="00B56E45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</w:rPr>
            </w:pPr>
            <w:r w:rsidRPr="003C405B">
              <w:rPr>
                <w:rFonts w:ascii="Arial" w:hAnsi="Arial"/>
                <w:sz w:val="24"/>
              </w:rPr>
              <w:lastRenderedPageBreak/>
              <w:t>3.10.1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Амбулаторное ветеринарное обслуживание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объекты капитального строительства для оказания ветеринарных услуг без содержания животных</w:t>
            </w:r>
          </w:p>
        </w:tc>
        <w:tc>
          <w:tcPr>
            <w:tcW w:w="2694" w:type="dxa"/>
            <w:vMerge/>
          </w:tcPr>
          <w:p w:rsidR="00982CBA" w:rsidRPr="00B56E45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</w:rPr>
            </w:pPr>
            <w:r w:rsidRPr="003C405B">
              <w:rPr>
                <w:rFonts w:ascii="Arial" w:hAnsi="Arial"/>
                <w:sz w:val="24"/>
              </w:rPr>
              <w:t>4.3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Рынки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объекты капитального строительства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</w:t>
            </w:r>
            <w:smartTag w:uri="urn:schemas-microsoft-com:office:smarttags" w:element="metricconverter">
              <w:smartTagPr>
                <w:attr w:name="ProductID" w:val="200 кв. м"/>
              </w:smartTagPr>
              <w:r w:rsidRPr="003C405B">
                <w:rPr>
                  <w:rFonts w:ascii="Arial" w:hAnsi="Arial"/>
                  <w:sz w:val="24"/>
                  <w:szCs w:val="22"/>
                </w:rPr>
                <w:t>200 кв. м</w:t>
              </w:r>
            </w:smartTag>
            <w:r w:rsidRPr="003C405B">
              <w:rPr>
                <w:rFonts w:ascii="Arial" w:hAnsi="Arial"/>
                <w:sz w:val="24"/>
                <w:szCs w:val="22"/>
              </w:rPr>
              <w:t xml:space="preserve">; </w:t>
            </w:r>
          </w:p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размещение гаражей и (или) стоянок для автомобилей сотрудников и посетителей рынка</w:t>
            </w:r>
          </w:p>
        </w:tc>
        <w:tc>
          <w:tcPr>
            <w:tcW w:w="2694" w:type="dxa"/>
            <w:vMerge/>
          </w:tcPr>
          <w:p w:rsidR="00982CBA" w:rsidRPr="00B56E45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</w:rPr>
            </w:pPr>
            <w:r w:rsidRPr="003C405B">
              <w:rPr>
                <w:rFonts w:ascii="Arial" w:hAnsi="Arial"/>
                <w:sz w:val="24"/>
              </w:rPr>
              <w:t>4.4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Магазины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объекты капитального строительства для продажи товаров, торговая площадь которых составляет до </w:t>
            </w:r>
            <w:smartTag w:uri="urn:schemas-microsoft-com:office:smarttags" w:element="metricconverter">
              <w:smartTagPr>
                <w:attr w:name="ProductID" w:val="5000 кв. м"/>
              </w:smartTagPr>
              <w:r w:rsidRPr="003C405B">
                <w:rPr>
                  <w:rFonts w:ascii="Arial" w:hAnsi="Arial"/>
                  <w:sz w:val="24"/>
                  <w:szCs w:val="22"/>
                </w:rPr>
                <w:t>5000 кв. м</w:t>
              </w:r>
            </w:smartTag>
          </w:p>
        </w:tc>
        <w:tc>
          <w:tcPr>
            <w:tcW w:w="2694" w:type="dxa"/>
            <w:vMerge/>
          </w:tcPr>
          <w:p w:rsidR="00982CBA" w:rsidRPr="00B56E45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  <w:r w:rsidRPr="003C405B">
              <w:rPr>
                <w:rFonts w:ascii="Arial" w:hAnsi="Arial"/>
                <w:sz w:val="24"/>
                <w:szCs w:val="22"/>
                <w:lang w:eastAsia="en-US" w:bidi="en-US"/>
              </w:rPr>
              <w:t>4.5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keepLines/>
              <w:widowControl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Банковская и страховая деятельность</w:t>
            </w:r>
          </w:p>
          <w:p w:rsidR="00982CBA" w:rsidRPr="003C405B" w:rsidRDefault="00982CBA" w:rsidP="00C37A1F">
            <w:pPr>
              <w:keepLines/>
              <w:widowControl w:val="0"/>
              <w:jc w:val="both"/>
              <w:rPr>
                <w:rFonts w:ascii="Arial" w:hAnsi="Arial"/>
                <w:sz w:val="24"/>
                <w:szCs w:val="22"/>
              </w:rPr>
            </w:pP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объекты капитального строительства для размещения организаций, оказывающих банковские и страховые услуги;</w:t>
            </w:r>
          </w:p>
        </w:tc>
        <w:tc>
          <w:tcPr>
            <w:tcW w:w="2694" w:type="dxa"/>
            <w:vMerge/>
          </w:tcPr>
          <w:p w:rsidR="00982CBA" w:rsidRPr="00B56E45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</w:rPr>
            </w:pPr>
            <w:r w:rsidRPr="003C405B">
              <w:rPr>
                <w:rFonts w:ascii="Arial" w:hAnsi="Arial"/>
                <w:sz w:val="24"/>
              </w:rPr>
              <w:t>4.6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Общественное питание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694" w:type="dxa"/>
            <w:vMerge/>
          </w:tcPr>
          <w:p w:rsidR="00982CBA" w:rsidRPr="00B56E45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</w:rPr>
            </w:pPr>
            <w:r w:rsidRPr="003C405B">
              <w:rPr>
                <w:rFonts w:ascii="Arial" w:hAnsi="Arial"/>
                <w:sz w:val="24"/>
              </w:rPr>
              <w:t>4.7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pStyle w:val="s1"/>
              <w:spacing w:before="0" w:beforeAutospacing="0" w:after="0" w:afterAutospacing="0"/>
              <w:jc w:val="both"/>
              <w:rPr>
                <w:rFonts w:ascii="Arial" w:hAnsi="Arial"/>
                <w:szCs w:val="22"/>
              </w:rPr>
            </w:pPr>
            <w:r w:rsidRPr="003C405B">
              <w:rPr>
                <w:rFonts w:ascii="Arial" w:hAnsi="Arial"/>
                <w:szCs w:val="22"/>
              </w:rPr>
              <w:t>Гостиничное обслуживание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pStyle w:val="s1"/>
              <w:spacing w:before="0" w:beforeAutospacing="0" w:after="0" w:afterAutospacing="0"/>
              <w:jc w:val="both"/>
              <w:rPr>
                <w:rFonts w:ascii="Arial" w:hAnsi="Arial"/>
                <w:szCs w:val="22"/>
              </w:rPr>
            </w:pPr>
            <w:r w:rsidRPr="003C405B">
              <w:rPr>
                <w:rFonts w:ascii="Arial" w:hAnsi="Arial"/>
                <w:szCs w:val="22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2694" w:type="dxa"/>
            <w:vMerge/>
          </w:tcPr>
          <w:p w:rsidR="00982CBA" w:rsidRPr="00B56E45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  <w:r w:rsidRPr="003C405B">
              <w:rPr>
                <w:rFonts w:ascii="Arial" w:hAnsi="Arial"/>
                <w:sz w:val="24"/>
                <w:szCs w:val="22"/>
                <w:lang w:eastAsia="en-US" w:bidi="en-US"/>
              </w:rPr>
              <w:t>5.1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keepLines/>
              <w:widowControl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Спорт </w:t>
            </w:r>
          </w:p>
          <w:p w:rsidR="00982CBA" w:rsidRPr="003C405B" w:rsidRDefault="00982CBA" w:rsidP="00C37A1F">
            <w:pPr>
              <w:keepLines/>
              <w:widowControl w:val="0"/>
              <w:jc w:val="both"/>
              <w:rPr>
                <w:rFonts w:ascii="Arial" w:hAnsi="Arial"/>
                <w:sz w:val="24"/>
                <w:szCs w:val="22"/>
              </w:rPr>
            </w:pP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спортивные клубы, спортивные залы; площадки для занятия спортом и физкультурой; </w:t>
            </w:r>
          </w:p>
        </w:tc>
        <w:tc>
          <w:tcPr>
            <w:tcW w:w="2694" w:type="dxa"/>
            <w:vMerge/>
          </w:tcPr>
          <w:p w:rsidR="00982CBA" w:rsidRPr="00B56E45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  <w:r>
              <w:rPr>
                <w:rFonts w:ascii="Arial" w:hAnsi="Arial"/>
                <w:sz w:val="24"/>
                <w:szCs w:val="22"/>
                <w:lang w:eastAsia="en-US" w:bidi="en-US"/>
              </w:rPr>
              <w:t>8.3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keepLines/>
              <w:widowControl w:val="0"/>
              <w:jc w:val="both"/>
              <w:rPr>
                <w:rFonts w:ascii="Arial" w:hAnsi="Arial"/>
                <w:sz w:val="24"/>
                <w:szCs w:val="22"/>
              </w:rPr>
            </w:pPr>
            <w:r>
              <w:rPr>
                <w:rFonts w:ascii="Arial" w:hAnsi="Arial"/>
                <w:sz w:val="24"/>
                <w:szCs w:val="22"/>
              </w:rPr>
              <w:t xml:space="preserve">Обеспечение внутреннего </w:t>
            </w:r>
            <w:r>
              <w:rPr>
                <w:rFonts w:ascii="Arial" w:hAnsi="Arial"/>
                <w:sz w:val="24"/>
                <w:szCs w:val="22"/>
              </w:rPr>
              <w:lastRenderedPageBreak/>
              <w:t>правопорядка</w:t>
            </w:r>
          </w:p>
        </w:tc>
        <w:tc>
          <w:tcPr>
            <w:tcW w:w="3685" w:type="dxa"/>
          </w:tcPr>
          <w:p w:rsidR="00982CBA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>
              <w:rPr>
                <w:rFonts w:ascii="Arial" w:hAnsi="Arial"/>
                <w:sz w:val="24"/>
                <w:szCs w:val="22"/>
              </w:rPr>
              <w:lastRenderedPageBreak/>
              <w:t xml:space="preserve">Размещение объектов капитального строительства, </w:t>
            </w:r>
            <w:r>
              <w:rPr>
                <w:rFonts w:ascii="Arial" w:hAnsi="Arial"/>
                <w:sz w:val="24"/>
                <w:szCs w:val="22"/>
              </w:rPr>
              <w:lastRenderedPageBreak/>
              <w:t>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>
              <w:rPr>
                <w:rFonts w:ascii="Arial" w:hAnsi="Arial"/>
                <w:sz w:val="24"/>
                <w:szCs w:val="22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зданий.</w:t>
            </w:r>
          </w:p>
        </w:tc>
        <w:tc>
          <w:tcPr>
            <w:tcW w:w="2694" w:type="dxa"/>
            <w:vMerge/>
          </w:tcPr>
          <w:p w:rsidR="00982CBA" w:rsidRPr="00B56E45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9498" w:type="dxa"/>
            <w:gridSpan w:val="4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lastRenderedPageBreak/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2.1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tabs>
                <w:tab w:val="left" w:pos="2520"/>
              </w:tabs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tabs>
                <w:tab w:val="left" w:pos="2520"/>
              </w:tabs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индивидуальные жилые дома;</w:t>
            </w:r>
          </w:p>
          <w:p w:rsidR="00982CBA" w:rsidRPr="003C405B" w:rsidRDefault="00982CBA" w:rsidP="00C37A1F">
            <w:pPr>
              <w:tabs>
                <w:tab w:val="left" w:pos="2520"/>
              </w:tabs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индивидуальные гаражи и подсобные сооружения;</w:t>
            </w:r>
          </w:p>
          <w:p w:rsidR="00982CBA" w:rsidRPr="003C405B" w:rsidRDefault="00982CBA" w:rsidP="00C37A1F">
            <w:pPr>
              <w:tabs>
                <w:tab w:val="left" w:pos="2520"/>
              </w:tabs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выращивание плодовых, ягодных, овощных, бахчевых или иных декоративных или сельскохозяйственных культур;</w:t>
            </w:r>
          </w:p>
        </w:tc>
        <w:tc>
          <w:tcPr>
            <w:tcW w:w="2694" w:type="dxa"/>
          </w:tcPr>
          <w:p w:rsidR="00982CBA" w:rsidRPr="003C405B" w:rsidRDefault="00982CBA" w:rsidP="00C37A1F">
            <w:pPr>
              <w:keepLines/>
              <w:overflowPunct w:val="0"/>
              <w:autoSpaceDE w:val="0"/>
              <w:jc w:val="both"/>
              <w:textAlignment w:val="baseline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минимальная/</w:t>
            </w:r>
          </w:p>
          <w:p w:rsidR="00982CBA" w:rsidRPr="003C405B" w:rsidRDefault="00982CBA" w:rsidP="00C37A1F">
            <w:pPr>
              <w:keepLines/>
              <w:overflowPunct w:val="0"/>
              <w:autoSpaceDE w:val="0"/>
              <w:jc w:val="both"/>
              <w:textAlignment w:val="baseline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максимальная площадь земельных участков </w:t>
            </w:r>
          </w:p>
          <w:p w:rsidR="00982CBA" w:rsidRPr="003C405B" w:rsidRDefault="00982CBA" w:rsidP="00C37A1F">
            <w:pPr>
              <w:keepLines/>
              <w:overflowPunct w:val="0"/>
              <w:autoSpaceDE w:val="0"/>
              <w:jc w:val="both"/>
              <w:textAlignment w:val="baseline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 0,04 /0,5 га;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максимальное количество этажей объектов капитального строительства - 3 этажа (включая мансардный);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максимальная высота объектов капитального строительства от уровня земли до верха перекрытия последнего этажа (или конька кровли) - </w:t>
            </w:r>
            <w:smartTag w:uri="urn:schemas-microsoft-com:office:smarttags" w:element="metricconverter">
              <w:smartTagPr>
                <w:attr w:name="ProductID" w:val="13 м"/>
              </w:smartTagPr>
              <w:r w:rsidRPr="003C405B">
                <w:rPr>
                  <w:rFonts w:ascii="Arial" w:hAnsi="Arial"/>
                  <w:sz w:val="24"/>
                  <w:szCs w:val="22"/>
                </w:rPr>
                <w:t>13 м</w:t>
              </w:r>
            </w:smartTag>
            <w:r w:rsidRPr="003C405B">
              <w:rPr>
                <w:rFonts w:ascii="Arial" w:hAnsi="Arial"/>
                <w:sz w:val="24"/>
                <w:szCs w:val="22"/>
              </w:rPr>
              <w:t xml:space="preserve">; </w:t>
            </w:r>
          </w:p>
          <w:p w:rsidR="00982CBA" w:rsidRPr="003C405B" w:rsidRDefault="00982CBA" w:rsidP="00C37A1F">
            <w:pPr>
              <w:jc w:val="both"/>
              <w:rPr>
                <w:rFonts w:ascii="Arial" w:eastAsia="SimSun" w:hAnsi="Arial"/>
                <w:sz w:val="24"/>
                <w:szCs w:val="22"/>
                <w:lang w:eastAsia="zh-CN"/>
              </w:rPr>
            </w:pPr>
            <w:r w:rsidRPr="003C405B">
              <w:rPr>
                <w:rFonts w:ascii="Arial" w:eastAsia="SimSun" w:hAnsi="Arial"/>
                <w:sz w:val="24"/>
                <w:szCs w:val="22"/>
                <w:lang w:eastAsia="zh-CN"/>
              </w:rPr>
              <w:t xml:space="preserve">- </w:t>
            </w:r>
            <w:r w:rsidRPr="003C405B">
              <w:rPr>
                <w:rFonts w:ascii="Arial" w:hAnsi="Arial"/>
                <w:sz w:val="24"/>
                <w:szCs w:val="22"/>
              </w:rPr>
              <w:t>максимальный процент застройки в границах земельного участка – 40%;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минимальные отступы от границы земельного участка до: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 - жилых зданий –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3C405B">
                <w:rPr>
                  <w:rFonts w:ascii="Arial" w:hAnsi="Arial"/>
                  <w:sz w:val="24"/>
                  <w:szCs w:val="22"/>
                </w:rPr>
                <w:t>1,5 м</w:t>
              </w:r>
            </w:smartTag>
            <w:r w:rsidRPr="003C405B">
              <w:rPr>
                <w:rFonts w:ascii="Arial" w:hAnsi="Arial"/>
                <w:sz w:val="24"/>
                <w:szCs w:val="22"/>
              </w:rPr>
              <w:t>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хозяйственных построек-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3C405B">
                <w:rPr>
                  <w:rFonts w:ascii="Arial" w:hAnsi="Arial"/>
                  <w:sz w:val="24"/>
                  <w:szCs w:val="22"/>
                </w:rPr>
                <w:t>1 м</w:t>
              </w:r>
            </w:smartTag>
            <w:r w:rsidRPr="003C405B">
              <w:rPr>
                <w:rFonts w:ascii="Arial" w:hAnsi="Arial"/>
                <w:sz w:val="24"/>
                <w:szCs w:val="22"/>
              </w:rPr>
              <w:t>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построек для содержания скота и птицы (а также надворных туалетов) –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3C405B">
                <w:rPr>
                  <w:rFonts w:ascii="Arial" w:hAnsi="Arial"/>
                  <w:sz w:val="24"/>
                  <w:szCs w:val="22"/>
                </w:rPr>
                <w:t>1 м</w:t>
              </w:r>
            </w:smartTag>
            <w:r w:rsidRPr="003C405B">
              <w:rPr>
                <w:rFonts w:ascii="Arial" w:hAnsi="Arial"/>
                <w:sz w:val="24"/>
                <w:szCs w:val="22"/>
              </w:rPr>
              <w:t>.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lastRenderedPageBreak/>
              <w:t xml:space="preserve">- минимальный отступ строений от фронтальной границы земельного участка -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3C405B">
                <w:rPr>
                  <w:rFonts w:ascii="Arial" w:hAnsi="Arial"/>
                  <w:sz w:val="24"/>
                  <w:szCs w:val="22"/>
                </w:rPr>
                <w:t>5 м</w:t>
              </w:r>
            </w:smartTag>
            <w:r w:rsidRPr="003C405B">
              <w:rPr>
                <w:rFonts w:ascii="Arial" w:hAnsi="Arial"/>
                <w:sz w:val="24"/>
                <w:szCs w:val="22"/>
              </w:rPr>
              <w:t>, от границ земельного участка стороны проездов – 3м.</w:t>
            </w:r>
          </w:p>
        </w:tc>
      </w:tr>
      <w:tr w:rsidR="00982CBA" w:rsidRPr="003C405B" w:rsidTr="00C37A1F">
        <w:tc>
          <w:tcPr>
            <w:tcW w:w="9498" w:type="dxa"/>
            <w:gridSpan w:val="4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lastRenderedPageBreak/>
              <w:t>ВСПОМОГАТЕЛЬНЫЕ ВИДЫ РАЗРЕШЕННОГО ИСПОЛЬЗОВАНИЯ ЗЕМЕЛЬНЫХ УЧАСТКОВ И ОБЪЕКТОВ КАПИТАЛЬНОГО СТРОИТЕЛЬСТВАУСТАНОВЛЕННЫЕ К ОСНОВНЫМ ВИДАМ ИСПОЛЬЗОВАНИЯ</w:t>
            </w: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keepLines/>
              <w:widowControl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3.1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Коммунальное обслуживание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объекты капитального строительства в целях обеспечения населения и организаций коммунальными услугами (поставка воды, тепла, электричества, газа, предоставление услуг связи, отвод канализационных стоков, очистка и уборка объектов недвижимости).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 - котельные;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водозаборы;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очистные сооружения;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насосные станции;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водопроводы;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линии электропередач;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трансформаторные подстанции;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газопроводы;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линии связи;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телефонные станции;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канализация;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стоянки, гаражи и мастерские для обслуживания уборочной и аварийной техники,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здания или помещения, предназначенные для приема населения и организаций в связи с предоставлением им коммунальных услуг.</w:t>
            </w:r>
          </w:p>
        </w:tc>
        <w:tc>
          <w:tcPr>
            <w:tcW w:w="2694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3C405B">
              <w:rPr>
                <w:rFonts w:ascii="Arial" w:hAnsi="Arial"/>
                <w:color w:val="000000"/>
                <w:sz w:val="24"/>
                <w:szCs w:val="22"/>
              </w:rPr>
              <w:t>- минимальная/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3C405B">
              <w:rPr>
                <w:rFonts w:ascii="Arial" w:hAnsi="Arial"/>
                <w:color w:val="000000"/>
                <w:sz w:val="24"/>
                <w:szCs w:val="22"/>
              </w:rPr>
              <w:t>максимальная площадь земельных участков –4/1000 кв.м.;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3C405B">
              <w:rPr>
                <w:rFonts w:ascii="Arial" w:hAnsi="Arial"/>
                <w:color w:val="000000"/>
                <w:sz w:val="24"/>
                <w:szCs w:val="22"/>
              </w:rPr>
              <w:t>-максимальное количество этажей – не более 2 этажей;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3C405B">
              <w:rPr>
                <w:rFonts w:ascii="Arial" w:hAnsi="Arial"/>
                <w:color w:val="000000"/>
                <w:sz w:val="24"/>
                <w:szCs w:val="22"/>
              </w:rPr>
              <w:t xml:space="preserve">- максимальная высота объектов капитального строительства от уровня земли до верха перекрытия последнего этажа (или конька кровли) – не более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3C405B">
                <w:rPr>
                  <w:rFonts w:ascii="Arial" w:hAnsi="Arial"/>
                  <w:color w:val="000000"/>
                  <w:sz w:val="24"/>
                  <w:szCs w:val="22"/>
                </w:rPr>
                <w:t>10 м</w:t>
              </w:r>
            </w:smartTag>
            <w:r w:rsidRPr="003C405B">
              <w:rPr>
                <w:rFonts w:ascii="Arial" w:hAnsi="Arial"/>
                <w:color w:val="000000"/>
                <w:sz w:val="24"/>
                <w:szCs w:val="22"/>
              </w:rPr>
              <w:t xml:space="preserve">; </w:t>
            </w:r>
          </w:p>
          <w:p w:rsidR="00982CBA" w:rsidRPr="003C405B" w:rsidRDefault="00982CBA" w:rsidP="00C37A1F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2"/>
              </w:rPr>
            </w:pPr>
            <w:r w:rsidRPr="003C405B">
              <w:rPr>
                <w:rFonts w:ascii="Arial" w:hAnsi="Arial"/>
                <w:color w:val="000000"/>
                <w:sz w:val="24"/>
                <w:szCs w:val="22"/>
              </w:rPr>
              <w:t xml:space="preserve">- минимальные отступы от границ земельных участков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3C405B">
                <w:rPr>
                  <w:rFonts w:ascii="Arial" w:hAnsi="Arial"/>
                  <w:color w:val="000000"/>
                  <w:sz w:val="24"/>
                  <w:szCs w:val="22"/>
                </w:rPr>
                <w:t>2 м</w:t>
              </w:r>
            </w:smartTag>
            <w:r w:rsidRPr="003C405B">
              <w:rPr>
                <w:rFonts w:ascii="Arial" w:hAnsi="Arial"/>
                <w:color w:val="000000"/>
                <w:sz w:val="24"/>
                <w:szCs w:val="22"/>
              </w:rPr>
              <w:t xml:space="preserve">, </w:t>
            </w:r>
          </w:p>
          <w:p w:rsidR="00982CBA" w:rsidRPr="003C405B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3C405B">
              <w:rPr>
                <w:rFonts w:ascii="Arial" w:hAnsi="Arial"/>
                <w:color w:val="000000"/>
                <w:sz w:val="24"/>
                <w:szCs w:val="22"/>
              </w:rPr>
              <w:t>- максимальный процент застройки в границах земельного участка –70%;</w:t>
            </w:r>
          </w:p>
          <w:p w:rsidR="00982CBA" w:rsidRPr="003C405B" w:rsidRDefault="00982CBA" w:rsidP="00C37A1F">
            <w:pPr>
              <w:widowControl w:val="0"/>
              <w:tabs>
                <w:tab w:val="left" w:pos="0"/>
              </w:tabs>
              <w:snapToGrid w:val="0"/>
              <w:jc w:val="both"/>
              <w:rPr>
                <w:rFonts w:ascii="Arial" w:eastAsia="SimSun" w:hAnsi="Arial"/>
                <w:sz w:val="24"/>
                <w:szCs w:val="22"/>
                <w:lang w:eastAsia="zh-CN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  <w:r w:rsidRPr="003C405B">
              <w:rPr>
                <w:rFonts w:ascii="Arial" w:hAnsi="Arial"/>
                <w:sz w:val="24"/>
                <w:szCs w:val="22"/>
                <w:lang w:eastAsia="en-US" w:bidi="en-US"/>
              </w:rPr>
              <w:t>12.0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Общее пользование территории</w:t>
            </w:r>
          </w:p>
          <w:p w:rsidR="00982CBA" w:rsidRPr="003C405B" w:rsidRDefault="00982CBA" w:rsidP="00C37A1F">
            <w:pPr>
              <w:keepLines/>
              <w:widowControl w:val="0"/>
              <w:jc w:val="both"/>
              <w:rPr>
                <w:rFonts w:ascii="Arial" w:hAnsi="Arial"/>
                <w:sz w:val="24"/>
                <w:szCs w:val="22"/>
              </w:rPr>
            </w:pP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автомобильные дороги в границах населенных пунктов;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пешеходные тротуары;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пешеходных переходы;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скверы, бульвары, площади, набережные и другие места, постоянно открытые для посещения без взимания платы</w:t>
            </w:r>
          </w:p>
        </w:tc>
        <w:tc>
          <w:tcPr>
            <w:tcW w:w="2694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Действие градостроительного регламента не распространяется в границах территорий общего пользования.</w:t>
            </w:r>
          </w:p>
        </w:tc>
      </w:tr>
    </w:tbl>
    <w:p w:rsidR="00982CBA" w:rsidRPr="00B3028B" w:rsidRDefault="00982CBA" w:rsidP="00982CBA">
      <w:pPr>
        <w:ind w:firstLine="709"/>
        <w:jc w:val="both"/>
        <w:rPr>
          <w:rFonts w:ascii="Arial" w:hAnsi="Arial"/>
          <w:bCs/>
          <w:sz w:val="24"/>
        </w:rPr>
      </w:pPr>
    </w:p>
    <w:p w:rsidR="00982CBA" w:rsidRPr="00B3028B" w:rsidRDefault="00982CBA" w:rsidP="00982CBA">
      <w:pPr>
        <w:ind w:firstLine="709"/>
        <w:jc w:val="both"/>
        <w:rPr>
          <w:rFonts w:ascii="Arial" w:hAnsi="Arial"/>
          <w:bCs/>
          <w:sz w:val="24"/>
        </w:rPr>
      </w:pPr>
      <w:r>
        <w:rPr>
          <w:rFonts w:ascii="Arial" w:hAnsi="Arial"/>
          <w:bCs/>
          <w:sz w:val="24"/>
        </w:rPr>
        <w:lastRenderedPageBreak/>
        <w:t xml:space="preserve">Ограничения </w:t>
      </w:r>
      <w:r w:rsidRPr="00B3028B">
        <w:rPr>
          <w:rFonts w:ascii="Arial" w:hAnsi="Arial"/>
          <w:bCs/>
          <w:sz w:val="24"/>
        </w:rPr>
        <w:t>и особенности использования земельных участков и объектов капитального строительства участков в зоне Ж1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1"/>
        <w:gridCol w:w="8487"/>
      </w:tblGrid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№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bCs/>
                <w:sz w:val="24"/>
                <w:szCs w:val="22"/>
              </w:rPr>
            </w:pPr>
            <w:r w:rsidRPr="00FD4C44">
              <w:rPr>
                <w:rFonts w:ascii="Arial" w:hAnsi="Arial"/>
                <w:bCs/>
                <w:sz w:val="24"/>
                <w:szCs w:val="22"/>
              </w:rPr>
              <w:t>Ограничения</w:t>
            </w:r>
            <w:r>
              <w:rPr>
                <w:rFonts w:ascii="Arial" w:hAnsi="Arial"/>
                <w:bCs/>
                <w:sz w:val="24"/>
                <w:szCs w:val="22"/>
              </w:rPr>
              <w:t xml:space="preserve"> </w:t>
            </w:r>
            <w:r w:rsidRPr="00FD4C44">
              <w:rPr>
                <w:rFonts w:ascii="Arial" w:hAnsi="Arial"/>
                <w:bCs/>
                <w:sz w:val="24"/>
                <w:szCs w:val="22"/>
              </w:rPr>
              <w:t>и особенности использования</w:t>
            </w:r>
          </w:p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1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В существующих кварталах застройки допускается модернизация и реконструкция застройки, сохранившей свою материальную ценность с соблюдением противопожарных требований и санитарных норм, и в соответствии с градостроительным планом</w:t>
            </w:r>
            <w:r>
              <w:rPr>
                <w:rFonts w:ascii="Arial" w:hAnsi="Arial"/>
                <w:color w:val="000000"/>
                <w:sz w:val="24"/>
                <w:szCs w:val="22"/>
              </w:rPr>
              <w:t xml:space="preserve"> </w:t>
            </w: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земельного участка.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2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Строительство в границах охранных зон инженерных коммуникаций не допускается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3.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Устройство пандусов в местах перепада для обеспечения удобного проезда детских и инвалидных колясок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4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Проведение инженерных (топографо-геодезических и др.) изысканий для подготовки предпроектной, проектной и рабочей документации, а также осуществления строительства, реконструкции.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5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 xml:space="preserve">Проведение инженерной подготовки территории: вертикальная планировка </w:t>
            </w:r>
          </w:p>
        </w:tc>
      </w:tr>
      <w:tr w:rsidR="00982CBA" w:rsidRPr="00FD4C44" w:rsidTr="00C37A1F">
        <w:trPr>
          <w:trHeight w:val="415"/>
        </w:trPr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6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Проведение мероприятий по борьбе с оврагообразованием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7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Инженерная защита зданий и сооружений, расположенных в зонах 1% затопления от водного объекта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8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Для участков зоны, расположенных в границах зон с особыми условиями использования территорий и (или)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9.1 настоящих Правил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9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Архитектурно-градостроительный облик подлежит обязательному согласованию с органом местного самоуправления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10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Организация покрытия дорог и тротуаров с применением долговечных материалов, допускающих механическую чистку, уборку и надлежащее содержание их в процессе эксплуатации.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11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Рекреационные места у общественных зданий должны иметь повышенную степень долговечности и качества элементов внешнего благоустройства и инженерного оборудования, а также долговечную степень озеленения (30% от незастроенной площади участка).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12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Для защиты корней деревьев от вытаптывания - устройство на поверхности почвы железных и бетонных решеток, мощение булыжником (на ширину кроны), кольцевые скамейки.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13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Устройство бордюрного обрамления проезжей части улиц, тротуаров, газонов.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14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Организация поверхностного стока с отводом поверхностных вод по лоткам проездов к дождеприемникам, устанавливаемых в пониженных местах и вдоль улиц.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15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Все крутые участки рельефа должны быть оборудованы системой нагорных и водоотводных каналов.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16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 w:cs="Tahoma"/>
                <w:sz w:val="24"/>
                <w:szCs w:val="22"/>
              </w:rPr>
              <w:t>Для участков зоны, расположенных в границах водоохранных зон</w:t>
            </w:r>
            <w:r>
              <w:rPr>
                <w:rFonts w:ascii="Arial" w:hAnsi="Arial" w:cs="Tahoma"/>
                <w:sz w:val="24"/>
                <w:szCs w:val="22"/>
              </w:rPr>
              <w:t xml:space="preserve"> </w:t>
            </w:r>
            <w:r w:rsidRPr="00FD4C44">
              <w:rPr>
                <w:rFonts w:ascii="Arial" w:hAnsi="Arial" w:cs="Tahoma"/>
                <w:sz w:val="24"/>
                <w:szCs w:val="22"/>
              </w:rPr>
              <w:t xml:space="preserve">прудов, действуют дополнительные регламенты в соответствии со ст. 9.1.3 и 9.3.2 раздела 9 </w:t>
            </w:r>
            <w:r w:rsidRPr="00FD4C44">
              <w:rPr>
                <w:rFonts w:ascii="Arial" w:hAnsi="Arial"/>
                <w:sz w:val="24"/>
                <w:szCs w:val="22"/>
              </w:rPr>
              <w:t>Настоящих Правил</w:t>
            </w:r>
            <w:r w:rsidRPr="00FD4C44">
              <w:rPr>
                <w:rFonts w:ascii="Arial" w:hAnsi="Arial" w:cs="Tahoma"/>
                <w:sz w:val="24"/>
                <w:szCs w:val="22"/>
              </w:rPr>
              <w:t>.</w:t>
            </w:r>
          </w:p>
        </w:tc>
      </w:tr>
    </w:tbl>
    <w:p w:rsidR="00982CBA" w:rsidRDefault="00982CBA" w:rsidP="00982CBA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4"/>
          <w:szCs w:val="28"/>
        </w:rPr>
      </w:pPr>
    </w:p>
    <w:p w:rsidR="005F7416" w:rsidRDefault="00E3597E" w:rsidP="005F7416">
      <w:pPr>
        <w:autoSpaceDE w:val="0"/>
        <w:autoSpaceDN w:val="0"/>
        <w:adjustRightInd w:val="0"/>
        <w:ind w:firstLine="709"/>
        <w:jc w:val="both"/>
        <w:rPr>
          <w:rFonts w:ascii="Arial" w:hAnsi="Arial"/>
          <w:color w:val="262626"/>
          <w:sz w:val="24"/>
          <w:szCs w:val="24"/>
        </w:rPr>
      </w:pPr>
      <w:r>
        <w:rPr>
          <w:rFonts w:ascii="Arial" w:hAnsi="Arial"/>
          <w:sz w:val="24"/>
          <w:szCs w:val="28"/>
        </w:rPr>
        <w:t>1.4</w:t>
      </w:r>
      <w:r w:rsidR="00982CBA">
        <w:rPr>
          <w:rFonts w:ascii="Arial" w:hAnsi="Arial"/>
          <w:sz w:val="24"/>
          <w:szCs w:val="28"/>
        </w:rPr>
        <w:t xml:space="preserve">. </w:t>
      </w:r>
      <w:r>
        <w:rPr>
          <w:rFonts w:ascii="Arial" w:hAnsi="Arial"/>
          <w:color w:val="262626"/>
          <w:sz w:val="24"/>
          <w:szCs w:val="24"/>
        </w:rPr>
        <w:t xml:space="preserve">добавить в таблицу </w:t>
      </w:r>
      <w:r>
        <w:rPr>
          <w:rFonts w:ascii="Arial" w:hAnsi="Arial"/>
          <w:sz w:val="24"/>
          <w:szCs w:val="24"/>
        </w:rPr>
        <w:t xml:space="preserve">«Описание прохождения границ участков зон </w:t>
      </w:r>
      <w:r w:rsidR="005F7416">
        <w:rPr>
          <w:rFonts w:ascii="Arial" w:hAnsi="Arial"/>
          <w:sz w:val="24"/>
          <w:szCs w:val="24"/>
        </w:rPr>
        <w:t>размещения объектов многофункционального общественно-делового центра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lastRenderedPageBreak/>
        <w:t xml:space="preserve">Населенный пункт пос. Абрамовка» </w:t>
      </w:r>
      <w:r>
        <w:rPr>
          <w:rFonts w:ascii="Arial" w:hAnsi="Arial"/>
          <w:color w:val="262626"/>
          <w:sz w:val="24"/>
          <w:szCs w:val="24"/>
        </w:rPr>
        <w:t xml:space="preserve">подпункта 2 пункта </w:t>
      </w:r>
      <w:r w:rsidR="005F7416" w:rsidRPr="00CD3406">
        <w:rPr>
          <w:rFonts w:ascii="Arial" w:hAnsi="Arial"/>
          <w:color w:val="262626"/>
          <w:sz w:val="24"/>
          <w:szCs w:val="24"/>
        </w:rPr>
        <w:t xml:space="preserve">8.4.1. статьи 8.4. раздела 8 части </w:t>
      </w:r>
      <w:r w:rsidR="005F7416" w:rsidRPr="00CD3406">
        <w:rPr>
          <w:rFonts w:ascii="Arial" w:hAnsi="Arial"/>
          <w:color w:val="262626"/>
          <w:sz w:val="24"/>
          <w:szCs w:val="24"/>
          <w:lang w:val="en-US"/>
        </w:rPr>
        <w:t>III</w:t>
      </w:r>
      <w:r w:rsidR="005F7416" w:rsidRPr="00CD3406">
        <w:rPr>
          <w:rFonts w:ascii="Arial" w:hAnsi="Arial"/>
          <w:color w:val="262626"/>
          <w:sz w:val="24"/>
          <w:szCs w:val="24"/>
        </w:rPr>
        <w:t xml:space="preserve"> Правил </w:t>
      </w:r>
      <w:r w:rsidR="005F7416">
        <w:rPr>
          <w:rFonts w:ascii="Arial" w:hAnsi="Arial"/>
          <w:color w:val="262626"/>
          <w:sz w:val="24"/>
          <w:szCs w:val="24"/>
        </w:rPr>
        <w:t>строку (О1/1/14) следующего содержания</w:t>
      </w:r>
      <w:r w:rsidR="005F7416" w:rsidRPr="00CD3406">
        <w:rPr>
          <w:rFonts w:ascii="Arial" w:hAnsi="Arial"/>
          <w:color w:val="262626"/>
          <w:sz w:val="24"/>
          <w:szCs w:val="24"/>
        </w:rPr>
        <w:t>:</w:t>
      </w:r>
    </w:p>
    <w:p w:rsidR="00E3597E" w:rsidRDefault="00E3597E" w:rsidP="00982CBA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4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0"/>
        <w:gridCol w:w="8028"/>
      </w:tblGrid>
      <w:tr w:rsidR="00982CBA" w:rsidRPr="00CD3406" w:rsidTr="00C37A1F">
        <w:tc>
          <w:tcPr>
            <w:tcW w:w="1470" w:type="dxa"/>
            <w:vAlign w:val="center"/>
          </w:tcPr>
          <w:p w:rsidR="00982CBA" w:rsidRPr="00CD3406" w:rsidRDefault="00982CBA" w:rsidP="00C37A1F">
            <w:pPr>
              <w:jc w:val="both"/>
              <w:rPr>
                <w:rFonts w:ascii="Arial" w:hAnsi="Arial"/>
                <w:sz w:val="24"/>
              </w:rPr>
            </w:pPr>
            <w:r w:rsidRPr="00CD3406">
              <w:rPr>
                <w:rFonts w:ascii="Arial" w:hAnsi="Arial"/>
                <w:sz w:val="24"/>
              </w:rPr>
              <w:t>Номер участка зоны</w:t>
            </w:r>
          </w:p>
        </w:tc>
        <w:tc>
          <w:tcPr>
            <w:tcW w:w="8028" w:type="dxa"/>
            <w:vAlign w:val="center"/>
          </w:tcPr>
          <w:p w:rsidR="00982CBA" w:rsidRPr="00CD3406" w:rsidRDefault="00982CBA" w:rsidP="00C37A1F">
            <w:pPr>
              <w:jc w:val="both"/>
              <w:rPr>
                <w:rFonts w:ascii="Arial" w:hAnsi="Arial"/>
                <w:sz w:val="24"/>
              </w:rPr>
            </w:pPr>
            <w:r w:rsidRPr="00CD3406">
              <w:rPr>
                <w:rFonts w:ascii="Arial" w:hAnsi="Arial"/>
                <w:sz w:val="24"/>
              </w:rPr>
              <w:t>Картографическое описание</w:t>
            </w:r>
          </w:p>
        </w:tc>
      </w:tr>
      <w:tr w:rsidR="00982CBA" w:rsidRPr="00CD3406" w:rsidTr="00C37A1F">
        <w:tc>
          <w:tcPr>
            <w:tcW w:w="1470" w:type="dxa"/>
          </w:tcPr>
          <w:p w:rsidR="00982CBA" w:rsidRPr="00CD3406" w:rsidRDefault="00982CBA" w:rsidP="00C37A1F">
            <w:pPr>
              <w:jc w:val="both"/>
              <w:rPr>
                <w:rFonts w:ascii="Arial" w:hAnsi="Arial"/>
                <w:sz w:val="24"/>
              </w:rPr>
            </w:pPr>
            <w:r w:rsidRPr="00CD3406">
              <w:rPr>
                <w:rFonts w:ascii="Arial" w:hAnsi="Arial"/>
                <w:sz w:val="24"/>
              </w:rPr>
              <w:t>О 1/1/14</w:t>
            </w:r>
          </w:p>
        </w:tc>
        <w:tc>
          <w:tcPr>
            <w:tcW w:w="8028" w:type="dxa"/>
          </w:tcPr>
          <w:p w:rsidR="00982CBA" w:rsidRPr="00CD3406" w:rsidRDefault="00982CBA" w:rsidP="00C37A1F">
            <w:pPr>
              <w:jc w:val="both"/>
              <w:rPr>
                <w:rFonts w:ascii="Arial" w:hAnsi="Arial"/>
                <w:sz w:val="24"/>
              </w:rPr>
            </w:pPr>
            <w:r w:rsidRPr="00CD3406">
              <w:rPr>
                <w:rFonts w:ascii="Arial" w:hAnsi="Arial"/>
                <w:sz w:val="24"/>
              </w:rPr>
              <w:t>Граница зоны проходит от точки 665 в юго-восточном направлении по ул.Ломоносова до точки 417, затем в юго-западном направлении вдоль проезда до пересечения с границей зоны Ж1/1/77 в точке 671 , повернув в северо-западном направлении по границе зоны Ж1/1/77 до точки 670, от точки 670 в юго-западном направлении вдоль границы зоны Ж1/1/77 до точки 669, повернув в северо-западном направлении по ул.Свободы до пересечения с границей зоны Ж1/1/21 в точке 668, потом в северо-восточном направлении вдоль границы зоны Ж1/1/21 до точки 667, далее юго-восточном направлении по границе зоны Ж1/1/21 до точки 666, затем в  северо-восточном направлении вдоль границы зоны Ж1/1/21 до точки 665.</w:t>
            </w:r>
          </w:p>
        </w:tc>
      </w:tr>
    </w:tbl>
    <w:p w:rsidR="00982CBA" w:rsidRDefault="00982CBA" w:rsidP="00B3028B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4"/>
          <w:szCs w:val="24"/>
        </w:rPr>
      </w:pPr>
    </w:p>
    <w:p w:rsidR="005F7416" w:rsidRPr="00CD3406" w:rsidRDefault="005F7416" w:rsidP="00B3028B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1.5. </w:t>
      </w:r>
      <w:r w:rsidR="008677E7">
        <w:rPr>
          <w:rFonts w:ascii="Arial" w:hAnsi="Arial"/>
          <w:sz w:val="24"/>
          <w:szCs w:val="24"/>
        </w:rPr>
        <w:t>Изложить схему градостроительного зонирования населенного пункта пос. Абрамовка в новой редакции, согласно приложению.</w:t>
      </w:r>
    </w:p>
    <w:p w:rsidR="00BE7359" w:rsidRPr="00B3028B" w:rsidRDefault="00A11A77" w:rsidP="00A11A77">
      <w:pPr>
        <w:autoSpaceDE w:val="0"/>
        <w:autoSpaceDN w:val="0"/>
        <w:adjustRightInd w:val="0"/>
        <w:ind w:left="709"/>
        <w:jc w:val="both"/>
        <w:rPr>
          <w:rFonts w:ascii="Arial" w:hAnsi="Arial"/>
          <w:sz w:val="24"/>
          <w:szCs w:val="28"/>
        </w:rPr>
      </w:pPr>
      <w:r>
        <w:rPr>
          <w:rFonts w:ascii="Arial" w:hAnsi="Arial"/>
          <w:sz w:val="24"/>
          <w:szCs w:val="28"/>
        </w:rPr>
        <w:t xml:space="preserve">2. </w:t>
      </w:r>
      <w:r w:rsidR="00BE7359" w:rsidRPr="00B3028B">
        <w:rPr>
          <w:rFonts w:ascii="Arial" w:hAnsi="Arial"/>
          <w:sz w:val="24"/>
          <w:szCs w:val="28"/>
        </w:rPr>
        <w:t>Настоящее решение вступает в силу с момента его обнародования.</w:t>
      </w:r>
    </w:p>
    <w:p w:rsidR="00A11A77" w:rsidRDefault="00A11A77" w:rsidP="00B3028B">
      <w:pPr>
        <w:ind w:firstLine="709"/>
        <w:jc w:val="both"/>
        <w:rPr>
          <w:rFonts w:ascii="Arial" w:hAnsi="Arial"/>
          <w:sz w:val="24"/>
          <w:szCs w:val="28"/>
        </w:rPr>
      </w:pPr>
    </w:p>
    <w:tbl>
      <w:tblPr>
        <w:tblW w:w="0" w:type="auto"/>
        <w:tblInd w:w="675" w:type="dxa"/>
        <w:tblLook w:val="04A0"/>
      </w:tblPr>
      <w:tblGrid>
        <w:gridCol w:w="4109"/>
        <w:gridCol w:w="4680"/>
      </w:tblGrid>
      <w:tr w:rsidR="00A11A77" w:rsidRPr="009D1DFF" w:rsidTr="009D1DFF">
        <w:tc>
          <w:tcPr>
            <w:tcW w:w="4109" w:type="dxa"/>
          </w:tcPr>
          <w:p w:rsidR="00A11A77" w:rsidRPr="009D1DFF" w:rsidRDefault="00A11A77" w:rsidP="009D1DFF">
            <w:pPr>
              <w:jc w:val="both"/>
              <w:rPr>
                <w:rFonts w:ascii="Arial" w:hAnsi="Arial"/>
                <w:sz w:val="24"/>
                <w:szCs w:val="28"/>
              </w:rPr>
            </w:pPr>
            <w:r w:rsidRPr="009D1DFF">
              <w:rPr>
                <w:rFonts w:ascii="Arial" w:hAnsi="Arial"/>
                <w:sz w:val="24"/>
                <w:szCs w:val="28"/>
              </w:rPr>
              <w:t>Глава Абрамовского</w:t>
            </w:r>
          </w:p>
          <w:p w:rsidR="00A11A77" w:rsidRPr="009D1DFF" w:rsidRDefault="00982CBA" w:rsidP="009D1DFF">
            <w:pPr>
              <w:jc w:val="both"/>
              <w:rPr>
                <w:rFonts w:ascii="Arial" w:hAnsi="Arial"/>
                <w:sz w:val="24"/>
                <w:szCs w:val="28"/>
              </w:rPr>
            </w:pPr>
            <w:r>
              <w:rPr>
                <w:rFonts w:ascii="Arial" w:hAnsi="Arial"/>
                <w:sz w:val="24"/>
                <w:szCs w:val="28"/>
              </w:rPr>
              <w:t>с</w:t>
            </w:r>
            <w:r w:rsidR="00A11A77" w:rsidRPr="009D1DFF">
              <w:rPr>
                <w:rFonts w:ascii="Arial" w:hAnsi="Arial"/>
                <w:sz w:val="24"/>
                <w:szCs w:val="28"/>
              </w:rPr>
              <w:t>ельского поселения</w:t>
            </w:r>
          </w:p>
        </w:tc>
        <w:tc>
          <w:tcPr>
            <w:tcW w:w="4680" w:type="dxa"/>
          </w:tcPr>
          <w:p w:rsidR="00A11A77" w:rsidRPr="009D1DFF" w:rsidRDefault="00A11A77" w:rsidP="009D1DFF">
            <w:pPr>
              <w:jc w:val="both"/>
              <w:rPr>
                <w:rFonts w:ascii="Arial" w:hAnsi="Arial"/>
                <w:sz w:val="24"/>
                <w:szCs w:val="28"/>
              </w:rPr>
            </w:pPr>
          </w:p>
          <w:p w:rsidR="00A11A77" w:rsidRPr="009D1DFF" w:rsidRDefault="00A11A77" w:rsidP="009D1DFF">
            <w:pPr>
              <w:jc w:val="right"/>
              <w:rPr>
                <w:rFonts w:ascii="Arial" w:hAnsi="Arial"/>
                <w:sz w:val="24"/>
                <w:szCs w:val="28"/>
              </w:rPr>
            </w:pPr>
            <w:r w:rsidRPr="009D1DFF">
              <w:rPr>
                <w:rFonts w:ascii="Arial" w:hAnsi="Arial"/>
                <w:sz w:val="24"/>
                <w:szCs w:val="28"/>
              </w:rPr>
              <w:t>О.Н. Соболева</w:t>
            </w:r>
          </w:p>
        </w:tc>
      </w:tr>
    </w:tbl>
    <w:p w:rsidR="008677E7" w:rsidRDefault="008677E7" w:rsidP="00B3028B">
      <w:pPr>
        <w:ind w:firstLine="709"/>
        <w:jc w:val="both"/>
        <w:rPr>
          <w:rFonts w:ascii="Arial" w:hAnsi="Arial"/>
          <w:sz w:val="24"/>
          <w:szCs w:val="28"/>
        </w:rPr>
      </w:pPr>
    </w:p>
    <w:p w:rsidR="00A11A77" w:rsidRDefault="008677E7" w:rsidP="005D4BE6">
      <w:pPr>
        <w:ind w:firstLine="709"/>
        <w:jc w:val="right"/>
        <w:rPr>
          <w:rFonts w:ascii="Arial" w:hAnsi="Arial"/>
          <w:sz w:val="24"/>
          <w:szCs w:val="28"/>
        </w:rPr>
      </w:pPr>
      <w:r>
        <w:rPr>
          <w:rFonts w:ascii="Arial" w:hAnsi="Arial"/>
          <w:sz w:val="24"/>
          <w:szCs w:val="28"/>
        </w:rPr>
        <w:br w:type="page"/>
      </w:r>
      <w:r>
        <w:rPr>
          <w:rFonts w:ascii="Arial" w:hAnsi="Arial"/>
          <w:sz w:val="24"/>
          <w:szCs w:val="28"/>
        </w:rPr>
        <w:lastRenderedPageBreak/>
        <w:t>Приложение</w:t>
      </w:r>
    </w:p>
    <w:p w:rsidR="008677E7" w:rsidRDefault="005D4BE6" w:rsidP="005D4BE6">
      <w:pPr>
        <w:ind w:firstLine="709"/>
        <w:jc w:val="right"/>
        <w:rPr>
          <w:rFonts w:ascii="Arial" w:hAnsi="Arial"/>
          <w:sz w:val="24"/>
          <w:szCs w:val="28"/>
        </w:rPr>
      </w:pPr>
      <w:r>
        <w:rPr>
          <w:rFonts w:ascii="Arial" w:hAnsi="Arial"/>
          <w:sz w:val="24"/>
          <w:szCs w:val="28"/>
        </w:rPr>
        <w:t>к</w:t>
      </w:r>
      <w:r w:rsidR="008677E7">
        <w:rPr>
          <w:rFonts w:ascii="Arial" w:hAnsi="Arial"/>
          <w:sz w:val="24"/>
          <w:szCs w:val="28"/>
        </w:rPr>
        <w:t xml:space="preserve"> решению Совета народных депутатов</w:t>
      </w:r>
    </w:p>
    <w:p w:rsidR="008677E7" w:rsidRDefault="008677E7" w:rsidP="005D4BE6">
      <w:pPr>
        <w:ind w:firstLine="709"/>
        <w:jc w:val="right"/>
        <w:rPr>
          <w:rFonts w:ascii="Arial" w:hAnsi="Arial"/>
          <w:sz w:val="24"/>
          <w:szCs w:val="28"/>
        </w:rPr>
      </w:pPr>
      <w:r>
        <w:rPr>
          <w:rFonts w:ascii="Arial" w:hAnsi="Arial"/>
          <w:sz w:val="24"/>
          <w:szCs w:val="28"/>
        </w:rPr>
        <w:t>Абрамовского сельского поселения</w:t>
      </w:r>
    </w:p>
    <w:p w:rsidR="008677E7" w:rsidRDefault="008677E7" w:rsidP="005D4BE6">
      <w:pPr>
        <w:ind w:firstLine="709"/>
        <w:jc w:val="right"/>
        <w:rPr>
          <w:rFonts w:ascii="Arial" w:hAnsi="Arial"/>
          <w:sz w:val="24"/>
          <w:szCs w:val="28"/>
        </w:rPr>
      </w:pPr>
      <w:r>
        <w:rPr>
          <w:rFonts w:ascii="Arial" w:hAnsi="Arial"/>
          <w:sz w:val="24"/>
          <w:szCs w:val="28"/>
        </w:rPr>
        <w:t>Таловского муниципального района</w:t>
      </w:r>
    </w:p>
    <w:p w:rsidR="008677E7" w:rsidRDefault="008677E7" w:rsidP="005D4BE6">
      <w:pPr>
        <w:ind w:firstLine="709"/>
        <w:jc w:val="right"/>
        <w:rPr>
          <w:rFonts w:ascii="Arial" w:hAnsi="Arial"/>
          <w:sz w:val="24"/>
          <w:szCs w:val="28"/>
        </w:rPr>
      </w:pPr>
      <w:r>
        <w:rPr>
          <w:rFonts w:ascii="Arial" w:hAnsi="Arial"/>
          <w:sz w:val="24"/>
          <w:szCs w:val="28"/>
        </w:rPr>
        <w:t>Воронежской обла</w:t>
      </w:r>
      <w:r w:rsidR="005D4BE6">
        <w:rPr>
          <w:rFonts w:ascii="Arial" w:hAnsi="Arial"/>
          <w:sz w:val="24"/>
          <w:szCs w:val="28"/>
        </w:rPr>
        <w:t>сти</w:t>
      </w:r>
    </w:p>
    <w:p w:rsidR="00CF3C06" w:rsidRDefault="00CF3C06" w:rsidP="005D4BE6">
      <w:pPr>
        <w:ind w:firstLine="709"/>
        <w:jc w:val="right"/>
        <w:rPr>
          <w:rFonts w:ascii="Arial" w:hAnsi="Arial"/>
          <w:sz w:val="24"/>
          <w:szCs w:val="28"/>
        </w:rPr>
      </w:pPr>
      <w:r>
        <w:rPr>
          <w:rFonts w:ascii="Arial" w:hAnsi="Arial"/>
          <w:sz w:val="24"/>
          <w:szCs w:val="28"/>
        </w:rPr>
        <w:t>от_____________ № ____</w:t>
      </w:r>
    </w:p>
    <w:p w:rsidR="005D4BE6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>«</w:t>
      </w:r>
      <w:r>
        <w:rPr>
          <w:rFonts w:ascii="Arial" w:hAnsi="Arial"/>
          <w:szCs w:val="20"/>
        </w:rPr>
        <w:t xml:space="preserve">О внесении </w:t>
      </w:r>
      <w:r w:rsidRPr="00B3028B">
        <w:rPr>
          <w:rFonts w:ascii="Arial" w:hAnsi="Arial"/>
          <w:szCs w:val="20"/>
        </w:rPr>
        <w:t>изменений в р</w:t>
      </w:r>
      <w:r>
        <w:rPr>
          <w:rFonts w:ascii="Arial" w:hAnsi="Arial"/>
          <w:szCs w:val="20"/>
        </w:rPr>
        <w:t>ешение</w:t>
      </w:r>
    </w:p>
    <w:p w:rsidR="005D4BE6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>Совета народных</w:t>
      </w:r>
      <w:r>
        <w:rPr>
          <w:rFonts w:ascii="Arial" w:hAnsi="Arial"/>
          <w:szCs w:val="20"/>
        </w:rPr>
        <w:t xml:space="preserve"> депутатов</w:t>
      </w:r>
    </w:p>
    <w:p w:rsidR="005D4BE6" w:rsidRPr="00B3028B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Абрамовского сельского поселения</w:t>
      </w:r>
    </w:p>
    <w:p w:rsidR="005D4BE6" w:rsidRPr="00B3028B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>Тал</w:t>
      </w:r>
      <w:r>
        <w:rPr>
          <w:rFonts w:ascii="Arial" w:hAnsi="Arial"/>
          <w:szCs w:val="20"/>
        </w:rPr>
        <w:t>овского муниципального района</w:t>
      </w:r>
    </w:p>
    <w:p w:rsidR="005D4BE6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Воронежской области</w:t>
      </w:r>
    </w:p>
    <w:p w:rsidR="005D4BE6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 w:rsidRPr="00760A0E">
        <w:rPr>
          <w:rFonts w:ascii="Arial" w:hAnsi="Arial"/>
          <w:szCs w:val="20"/>
        </w:rPr>
        <w:t>от 09.12.2016 г. № 62</w:t>
      </w:r>
      <w:r>
        <w:rPr>
          <w:rFonts w:ascii="Arial" w:hAnsi="Arial"/>
          <w:szCs w:val="20"/>
        </w:rPr>
        <w:t xml:space="preserve"> </w:t>
      </w:r>
      <w:r w:rsidRPr="00B3028B">
        <w:rPr>
          <w:rFonts w:ascii="Arial" w:hAnsi="Arial"/>
          <w:szCs w:val="20"/>
        </w:rPr>
        <w:t xml:space="preserve">«Об </w:t>
      </w:r>
      <w:r>
        <w:rPr>
          <w:rFonts w:ascii="Arial" w:hAnsi="Arial"/>
          <w:szCs w:val="20"/>
        </w:rPr>
        <w:t>утверждении</w:t>
      </w:r>
    </w:p>
    <w:p w:rsidR="005D4BE6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 xml:space="preserve">правил землепользования и </w:t>
      </w:r>
      <w:r>
        <w:rPr>
          <w:rFonts w:ascii="Arial" w:hAnsi="Arial"/>
          <w:szCs w:val="20"/>
        </w:rPr>
        <w:t>застройки</w:t>
      </w:r>
    </w:p>
    <w:p w:rsidR="005D4BE6" w:rsidRPr="00B3028B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Абрамовского сельского поселения</w:t>
      </w:r>
    </w:p>
    <w:p w:rsidR="005D4BE6" w:rsidRPr="00B3028B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>Та</w:t>
      </w:r>
      <w:r>
        <w:rPr>
          <w:rFonts w:ascii="Arial" w:hAnsi="Arial"/>
          <w:szCs w:val="20"/>
        </w:rPr>
        <w:t>ловского муниципального района</w:t>
      </w:r>
    </w:p>
    <w:p w:rsidR="005D4BE6" w:rsidRPr="00B3028B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>Воронежской области»</w:t>
      </w:r>
      <w:r>
        <w:rPr>
          <w:rFonts w:ascii="Arial" w:hAnsi="Arial"/>
          <w:szCs w:val="20"/>
        </w:rPr>
        <w:t>»</w:t>
      </w:r>
    </w:p>
    <w:p w:rsidR="005D4BE6" w:rsidRDefault="005D4BE6" w:rsidP="00B3028B">
      <w:pPr>
        <w:ind w:firstLine="709"/>
        <w:jc w:val="both"/>
        <w:rPr>
          <w:rFonts w:ascii="Arial" w:hAnsi="Arial"/>
          <w:sz w:val="24"/>
          <w:szCs w:val="28"/>
        </w:rPr>
      </w:pPr>
    </w:p>
    <w:p w:rsidR="005D4BE6" w:rsidRDefault="005D4BE6" w:rsidP="00B3028B">
      <w:pPr>
        <w:ind w:firstLine="709"/>
        <w:jc w:val="both"/>
        <w:rPr>
          <w:rFonts w:ascii="Arial" w:hAnsi="Arial"/>
          <w:sz w:val="24"/>
          <w:szCs w:val="28"/>
        </w:rPr>
      </w:pPr>
      <w:r>
        <w:rPr>
          <w:rFonts w:ascii="Arial" w:hAnsi="Arial"/>
          <w:sz w:val="24"/>
          <w:szCs w:val="28"/>
        </w:rPr>
        <w:t>Схема градостроительного зонирования населенного пункта пос. Абрамовка</w:t>
      </w:r>
    </w:p>
    <w:p w:rsidR="005D4BE6" w:rsidRDefault="00CF3C06" w:rsidP="005D4BE6">
      <w:pPr>
        <w:jc w:val="both"/>
        <w:rPr>
          <w:rFonts w:ascii="Arial" w:hAnsi="Arial"/>
          <w:sz w:val="24"/>
          <w:szCs w:val="28"/>
        </w:rPr>
      </w:pPr>
      <w:r w:rsidRPr="005D4BE6">
        <w:rPr>
          <w:rFonts w:ascii="Arial" w:hAnsi="Arial"/>
          <w:sz w:val="24"/>
          <w:szCs w:val="28"/>
        </w:rPr>
        <w:object w:dxaOrig="17865" w:dyaOrig="12630">
          <v:shape id="_x0000_i1025" type="#_x0000_t75" style="width:527.25pt;height:445.5pt" o:ole="">
            <v:imagedata r:id="rId8" o:title=""/>
          </v:shape>
          <o:OLEObject Type="Embed" ProgID="AcroExch.Document.7" ShapeID="_x0000_i1025" DrawAspect="Content" ObjectID="_1584536308" r:id="rId9"/>
        </w:object>
      </w:r>
    </w:p>
    <w:sectPr w:rsidR="005D4BE6" w:rsidSect="009B64AB">
      <w:headerReference w:type="even" r:id="rId10"/>
      <w:headerReference w:type="default" r:id="rId11"/>
      <w:pgSz w:w="11905" w:h="16837"/>
      <w:pgMar w:top="1134" w:right="851" w:bottom="1134" w:left="1701" w:header="431" w:footer="709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6E45" w:rsidRDefault="00B56E45">
      <w:r>
        <w:separator/>
      </w:r>
    </w:p>
  </w:endnote>
  <w:endnote w:type="continuationSeparator" w:id="1">
    <w:p w:rsidR="00B56E45" w:rsidRDefault="00B56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tarSymbol">
    <w:altName w:val="Arial Unicode MS"/>
    <w:charset w:val="00"/>
    <w:family w:val="roman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6E45" w:rsidRDefault="00B56E45">
      <w:r>
        <w:separator/>
      </w:r>
    </w:p>
  </w:footnote>
  <w:footnote w:type="continuationSeparator" w:id="1">
    <w:p w:rsidR="00B56E45" w:rsidRDefault="00B56E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174" w:rsidRDefault="00F77432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A717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7174" w:rsidRDefault="002A717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174" w:rsidRDefault="002A7174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t xml:space="preserve"> </w:t>
    </w:r>
  </w:p>
  <w:p w:rsidR="002A7174" w:rsidRDefault="002A717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FE6F70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14"/>
    <w:multiLevelType w:val="singleLevel"/>
    <w:tmpl w:val="00000014"/>
    <w:name w:val="WW8Num10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2">
    <w:nsid w:val="00000015"/>
    <w:multiLevelType w:val="singleLevel"/>
    <w:tmpl w:val="00000015"/>
    <w:name w:val="WW8Num189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3">
    <w:nsid w:val="0000001E"/>
    <w:multiLevelType w:val="singleLevel"/>
    <w:tmpl w:val="0000001E"/>
    <w:name w:val="WW8Num3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</w:abstractNum>
  <w:abstractNum w:abstractNumId="4">
    <w:nsid w:val="0000001F"/>
    <w:multiLevelType w:val="singleLevel"/>
    <w:tmpl w:val="0000001F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StarSymbol" w:hAnsi="StarSymbol"/>
      </w:rPr>
    </w:lvl>
  </w:abstractNum>
  <w:abstractNum w:abstractNumId="5">
    <w:nsid w:val="00000021"/>
    <w:multiLevelType w:val="singleLevel"/>
    <w:tmpl w:val="00000021"/>
    <w:name w:val="WW8Num33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</w:abstractNum>
  <w:abstractNum w:abstractNumId="6">
    <w:nsid w:val="00000022"/>
    <w:multiLevelType w:val="singleLevel"/>
    <w:tmpl w:val="00000022"/>
    <w:name w:val="WW8Num34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StarSymbol" w:hAnsi="StarSymbol" w:cs="Times New Roman"/>
      </w:rPr>
    </w:lvl>
  </w:abstractNum>
  <w:abstractNum w:abstractNumId="7">
    <w:nsid w:val="00000024"/>
    <w:multiLevelType w:val="singleLevel"/>
    <w:tmpl w:val="00000024"/>
    <w:name w:val="WW8Num3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8">
    <w:nsid w:val="00000025"/>
    <w:multiLevelType w:val="singleLevel"/>
    <w:tmpl w:val="00000025"/>
    <w:name w:val="WW8Num3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9">
    <w:nsid w:val="0000002F"/>
    <w:multiLevelType w:val="singleLevel"/>
    <w:tmpl w:val="0000002F"/>
    <w:name w:val="WW8Num47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0">
    <w:nsid w:val="00000030"/>
    <w:multiLevelType w:val="singleLevel"/>
    <w:tmpl w:val="00000030"/>
    <w:name w:val="WW8Num48"/>
    <w:lvl w:ilvl="0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cs="Times New Roman"/>
      </w:rPr>
    </w:lvl>
  </w:abstractNum>
  <w:abstractNum w:abstractNumId="11">
    <w:nsid w:val="00000031"/>
    <w:multiLevelType w:val="singleLevel"/>
    <w:tmpl w:val="00000031"/>
    <w:name w:val="WW8Num49"/>
    <w:lvl w:ilvl="0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cs="Times New Roman"/>
      </w:rPr>
    </w:lvl>
  </w:abstractNum>
  <w:abstractNum w:abstractNumId="12">
    <w:nsid w:val="0000003E"/>
    <w:multiLevelType w:val="singleLevel"/>
    <w:tmpl w:val="0000003E"/>
    <w:name w:val="WW8Num62"/>
    <w:lvl w:ilvl="0">
      <w:start w:val="1"/>
      <w:numFmt w:val="bullet"/>
      <w:lvlText w:val="·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/>
      </w:rPr>
    </w:lvl>
  </w:abstractNum>
  <w:abstractNum w:abstractNumId="13">
    <w:nsid w:val="0000003F"/>
    <w:multiLevelType w:val="singleLevel"/>
    <w:tmpl w:val="0000003F"/>
    <w:lvl w:ilvl="0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cs="Times New Roman"/>
      </w:rPr>
    </w:lvl>
  </w:abstractNum>
  <w:abstractNum w:abstractNumId="14">
    <w:nsid w:val="00000041"/>
    <w:multiLevelType w:val="singleLevel"/>
    <w:tmpl w:val="00000041"/>
    <w:name w:val="WW8Num65"/>
    <w:lvl w:ilvl="0">
      <w:start w:val="1"/>
      <w:numFmt w:val="bullet"/>
      <w:lvlText w:val="·"/>
      <w:lvlJc w:val="left"/>
      <w:pPr>
        <w:tabs>
          <w:tab w:val="num" w:pos="780"/>
        </w:tabs>
        <w:ind w:left="780" w:hanging="360"/>
      </w:pPr>
      <w:rPr>
        <w:rFonts w:ascii="Times New Roman" w:hAnsi="Times New Roman" w:cs="Times New Roman"/>
      </w:rPr>
    </w:lvl>
  </w:abstractNum>
  <w:abstractNum w:abstractNumId="15">
    <w:nsid w:val="00000042"/>
    <w:multiLevelType w:val="singleLevel"/>
    <w:tmpl w:val="00000042"/>
    <w:name w:val="WW8Num66"/>
    <w:lvl w:ilvl="0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/>
      </w:rPr>
    </w:lvl>
  </w:abstractNum>
  <w:abstractNum w:abstractNumId="16">
    <w:nsid w:val="00000043"/>
    <w:multiLevelType w:val="singleLevel"/>
    <w:tmpl w:val="00000043"/>
    <w:name w:val="WW8Num67"/>
    <w:lvl w:ilvl="0">
      <w:start w:val="3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hAnsi="Times New Roman" w:cs="Times New Roman"/>
      </w:rPr>
    </w:lvl>
  </w:abstractNum>
  <w:abstractNum w:abstractNumId="17">
    <w:nsid w:val="00000044"/>
    <w:multiLevelType w:val="multilevel"/>
    <w:tmpl w:val="00000044"/>
    <w:name w:val="WW8Num68"/>
    <w:lvl w:ilvl="0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/>
      </w:rPr>
    </w:lvl>
    <w:lvl w:ilvl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>
    <w:nsid w:val="00000045"/>
    <w:multiLevelType w:val="singleLevel"/>
    <w:tmpl w:val="00000045"/>
    <w:name w:val="WW8Num69"/>
    <w:lvl w:ilvl="0">
      <w:start w:val="3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hAnsi="Times New Roman"/>
      </w:rPr>
    </w:lvl>
  </w:abstractNum>
  <w:abstractNum w:abstractNumId="19">
    <w:nsid w:val="00000046"/>
    <w:multiLevelType w:val="singleLevel"/>
    <w:tmpl w:val="00000046"/>
    <w:name w:val="WW8Num70"/>
    <w:lvl w:ilvl="0">
      <w:start w:val="1"/>
      <w:numFmt w:val="bullet"/>
      <w:lvlText w:val="·"/>
      <w:lvlJc w:val="left"/>
      <w:pPr>
        <w:tabs>
          <w:tab w:val="num" w:pos="780"/>
        </w:tabs>
        <w:ind w:left="780" w:hanging="360"/>
      </w:pPr>
      <w:rPr>
        <w:rFonts w:ascii="Times New Roman" w:hAnsi="Times New Roman" w:cs="Times New Roman"/>
      </w:rPr>
    </w:lvl>
  </w:abstractNum>
  <w:abstractNum w:abstractNumId="20">
    <w:nsid w:val="00000048"/>
    <w:multiLevelType w:val="singleLevel"/>
    <w:tmpl w:val="00000048"/>
    <w:name w:val="WW8Num7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21">
    <w:nsid w:val="00000051"/>
    <w:multiLevelType w:val="singleLevel"/>
    <w:tmpl w:val="00000051"/>
    <w:name w:val="WW8Num81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22">
    <w:nsid w:val="09681EC3"/>
    <w:multiLevelType w:val="hybridMultilevel"/>
    <w:tmpl w:val="D2A23A0A"/>
    <w:lvl w:ilvl="0" w:tplc="045C8032">
      <w:start w:val="1"/>
      <w:numFmt w:val="decimal"/>
      <w:lvlText w:val="%1)"/>
      <w:lvlJc w:val="left"/>
      <w:pPr>
        <w:tabs>
          <w:tab w:val="num" w:pos="1619"/>
        </w:tabs>
        <w:ind w:left="161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C651D8A"/>
    <w:multiLevelType w:val="hybridMultilevel"/>
    <w:tmpl w:val="EE12F216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C7514F9"/>
    <w:multiLevelType w:val="hybridMultilevel"/>
    <w:tmpl w:val="71BC99A6"/>
    <w:lvl w:ilvl="0" w:tplc="6CB6E57C">
      <w:start w:val="1"/>
      <w:numFmt w:val="decimal"/>
      <w:lvlText w:val="%1."/>
      <w:lvlJc w:val="left"/>
      <w:pPr>
        <w:ind w:left="8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5">
    <w:nsid w:val="0D524337"/>
    <w:multiLevelType w:val="hybridMultilevel"/>
    <w:tmpl w:val="3C7E28C4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12835E9A"/>
    <w:multiLevelType w:val="hybridMultilevel"/>
    <w:tmpl w:val="07989BA6"/>
    <w:lvl w:ilvl="0" w:tplc="045C8032">
      <w:start w:val="1"/>
      <w:numFmt w:val="decimal"/>
      <w:lvlText w:val="%1)"/>
      <w:lvlJc w:val="left"/>
      <w:pPr>
        <w:tabs>
          <w:tab w:val="num" w:pos="1619"/>
        </w:tabs>
        <w:ind w:left="161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3F60187"/>
    <w:multiLevelType w:val="hybridMultilevel"/>
    <w:tmpl w:val="8298A724"/>
    <w:lvl w:ilvl="0" w:tplc="D730E900">
      <w:start w:val="1"/>
      <w:numFmt w:val="bullet"/>
      <w:lvlText w:val=""/>
      <w:lvlJc w:val="left"/>
      <w:pPr>
        <w:tabs>
          <w:tab w:val="num" w:pos="3343"/>
        </w:tabs>
        <w:ind w:left="3343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5587752"/>
    <w:multiLevelType w:val="hybridMultilevel"/>
    <w:tmpl w:val="872C2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5C803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9B44EE2"/>
    <w:multiLevelType w:val="hybridMultilevel"/>
    <w:tmpl w:val="E7DEEF48"/>
    <w:lvl w:ilvl="0" w:tplc="D730E900">
      <w:start w:val="1"/>
      <w:numFmt w:val="bullet"/>
      <w:lvlText w:val=""/>
      <w:lvlJc w:val="left"/>
      <w:pPr>
        <w:tabs>
          <w:tab w:val="num" w:pos="344"/>
        </w:tabs>
        <w:ind w:left="344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D9D5606"/>
    <w:multiLevelType w:val="hybridMultilevel"/>
    <w:tmpl w:val="B3AA2BE2"/>
    <w:lvl w:ilvl="0" w:tplc="00000005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E026EC7"/>
    <w:multiLevelType w:val="multilevel"/>
    <w:tmpl w:val="291EB95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2" w:hanging="1800"/>
      </w:pPr>
      <w:rPr>
        <w:rFonts w:hint="default"/>
      </w:rPr>
    </w:lvl>
  </w:abstractNum>
  <w:abstractNum w:abstractNumId="32">
    <w:nsid w:val="209A7AAF"/>
    <w:multiLevelType w:val="hybridMultilevel"/>
    <w:tmpl w:val="E182E118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22373F69"/>
    <w:multiLevelType w:val="hybridMultilevel"/>
    <w:tmpl w:val="D4369700"/>
    <w:lvl w:ilvl="0" w:tplc="045C803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45459F6"/>
    <w:multiLevelType w:val="hybridMultilevel"/>
    <w:tmpl w:val="F00EEA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8092365"/>
    <w:multiLevelType w:val="hybridMultilevel"/>
    <w:tmpl w:val="2DA0A210"/>
    <w:lvl w:ilvl="0" w:tplc="00000005">
      <w:start w:val="1"/>
      <w:numFmt w:val="bullet"/>
      <w:lvlText w:val=""/>
      <w:lvlJc w:val="left"/>
      <w:pPr>
        <w:tabs>
          <w:tab w:val="num" w:pos="1184"/>
        </w:tabs>
        <w:ind w:left="1184" w:hanging="284"/>
      </w:pPr>
      <w:rPr>
        <w:rFonts w:ascii="Symbol" w:hAnsi="Symbol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87A02D9"/>
    <w:multiLevelType w:val="hybridMultilevel"/>
    <w:tmpl w:val="E15045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998773A"/>
    <w:multiLevelType w:val="hybridMultilevel"/>
    <w:tmpl w:val="2452E7EE"/>
    <w:lvl w:ilvl="0" w:tplc="C24693A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2E664DA5"/>
    <w:multiLevelType w:val="hybridMultilevel"/>
    <w:tmpl w:val="B030D882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E8B395C"/>
    <w:multiLevelType w:val="hybridMultilevel"/>
    <w:tmpl w:val="785E3506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325A5DDE"/>
    <w:multiLevelType w:val="hybridMultilevel"/>
    <w:tmpl w:val="C7349620"/>
    <w:lvl w:ilvl="0" w:tplc="D730E900">
      <w:start w:val="1"/>
      <w:numFmt w:val="bullet"/>
      <w:lvlText w:val=""/>
      <w:lvlJc w:val="left"/>
      <w:pPr>
        <w:tabs>
          <w:tab w:val="num" w:pos="2804"/>
        </w:tabs>
        <w:ind w:left="2804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BC355CE"/>
    <w:multiLevelType w:val="hybridMultilevel"/>
    <w:tmpl w:val="0496638A"/>
    <w:lvl w:ilvl="0" w:tplc="D730E900">
      <w:start w:val="1"/>
      <w:numFmt w:val="bullet"/>
      <w:lvlText w:val=""/>
      <w:lvlJc w:val="left"/>
      <w:pPr>
        <w:tabs>
          <w:tab w:val="num" w:pos="2746"/>
        </w:tabs>
        <w:ind w:left="2746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EBE4BA8"/>
    <w:multiLevelType w:val="hybridMultilevel"/>
    <w:tmpl w:val="ED2EC60E"/>
    <w:lvl w:ilvl="0" w:tplc="0000001F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StarSymbol" w:hAnsi="StarSymbol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F6720F4"/>
    <w:multiLevelType w:val="hybridMultilevel"/>
    <w:tmpl w:val="EF2885D4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6265D58"/>
    <w:multiLevelType w:val="hybridMultilevel"/>
    <w:tmpl w:val="3B4E960E"/>
    <w:lvl w:ilvl="0" w:tplc="D730E900">
      <w:start w:val="1"/>
      <w:numFmt w:val="bullet"/>
      <w:lvlText w:val=""/>
      <w:lvlJc w:val="left"/>
      <w:pPr>
        <w:tabs>
          <w:tab w:val="num" w:pos="2804"/>
        </w:tabs>
        <w:ind w:left="2804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CEA7EBF"/>
    <w:multiLevelType w:val="hybridMultilevel"/>
    <w:tmpl w:val="70E6C01A"/>
    <w:lvl w:ilvl="0" w:tplc="D730E900">
      <w:start w:val="1"/>
      <w:numFmt w:val="bullet"/>
      <w:lvlText w:val=""/>
      <w:lvlJc w:val="left"/>
      <w:pPr>
        <w:tabs>
          <w:tab w:val="num" w:pos="2746"/>
        </w:tabs>
        <w:ind w:left="2746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6CD4843"/>
    <w:multiLevelType w:val="hybridMultilevel"/>
    <w:tmpl w:val="BCC8BBD0"/>
    <w:lvl w:ilvl="0" w:tplc="D730E900">
      <w:start w:val="1"/>
      <w:numFmt w:val="bullet"/>
      <w:lvlText w:val=""/>
      <w:lvlJc w:val="left"/>
      <w:pPr>
        <w:tabs>
          <w:tab w:val="num" w:pos="2804"/>
        </w:tabs>
        <w:ind w:left="2804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20F18E5"/>
    <w:multiLevelType w:val="hybridMultilevel"/>
    <w:tmpl w:val="70EEBEF0"/>
    <w:lvl w:ilvl="0" w:tplc="045C8032">
      <w:start w:val="1"/>
      <w:numFmt w:val="decimal"/>
      <w:lvlText w:val="%1)"/>
      <w:lvlJc w:val="left"/>
      <w:pPr>
        <w:tabs>
          <w:tab w:val="num" w:pos="1619"/>
        </w:tabs>
        <w:ind w:left="161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24F4C22"/>
    <w:multiLevelType w:val="hybridMultilevel"/>
    <w:tmpl w:val="CEAA06D8"/>
    <w:lvl w:ilvl="0" w:tplc="00000003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8D1551D"/>
    <w:multiLevelType w:val="hybridMultilevel"/>
    <w:tmpl w:val="F4F85BFA"/>
    <w:lvl w:ilvl="0" w:tplc="045C803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F2B13C9"/>
    <w:multiLevelType w:val="hybridMultilevel"/>
    <w:tmpl w:val="759E90C0"/>
    <w:lvl w:ilvl="0" w:tplc="D730E900">
      <w:start w:val="1"/>
      <w:numFmt w:val="bullet"/>
      <w:lvlText w:val=""/>
      <w:lvlJc w:val="left"/>
      <w:pPr>
        <w:tabs>
          <w:tab w:val="num" w:pos="2774"/>
        </w:tabs>
        <w:ind w:left="2774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F821BB7"/>
    <w:multiLevelType w:val="hybridMultilevel"/>
    <w:tmpl w:val="C5B08784"/>
    <w:lvl w:ilvl="0" w:tplc="D730E900">
      <w:start w:val="1"/>
      <w:numFmt w:val="bullet"/>
      <w:lvlText w:val=""/>
      <w:lvlJc w:val="left"/>
      <w:pPr>
        <w:tabs>
          <w:tab w:val="num" w:pos="2774"/>
        </w:tabs>
        <w:ind w:left="2774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81459B0"/>
    <w:multiLevelType w:val="hybridMultilevel"/>
    <w:tmpl w:val="E6F28192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53">
    <w:nsid w:val="7E9572C0"/>
    <w:multiLevelType w:val="hybridMultilevel"/>
    <w:tmpl w:val="544A1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4"/>
  </w:num>
  <w:num w:numId="1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6"/>
  </w:num>
  <w:num w:numId="18">
    <w:abstractNumId w:val="7"/>
  </w:num>
  <w:num w:numId="19">
    <w:abstractNumId w:val="8"/>
  </w:num>
  <w:num w:numId="20">
    <w:abstractNumId w:val="1"/>
  </w:num>
  <w:num w:numId="2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25"/>
  </w:num>
  <w:num w:numId="24">
    <w:abstractNumId w:val="9"/>
  </w:num>
  <w:num w:numId="25">
    <w:abstractNumId w:val="11"/>
  </w:num>
  <w:num w:numId="26">
    <w:abstractNumId w:val="10"/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</w:num>
  <w:num w:numId="2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14"/>
  </w:num>
  <w:num w:numId="34">
    <w:abstractNumId w:val="15"/>
  </w:num>
  <w:num w:numId="35">
    <w:abstractNumId w:val="16"/>
  </w:num>
  <w:num w:numId="36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</w:num>
  <w:num w:numId="38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</w:num>
  <w:num w:numId="40">
    <w:abstractNumId w:val="18"/>
  </w:num>
  <w:num w:numId="41">
    <w:abstractNumId w:val="19"/>
  </w:num>
  <w:num w:numId="42">
    <w:abstractNumId w:val="20"/>
  </w:num>
  <w:num w:numId="43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1"/>
  </w:num>
  <w:num w:numId="46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2"/>
  </w:num>
  <w:num w:numId="4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3"/>
  </w:num>
  <w:num w:numId="52">
    <w:abstractNumId w:val="22"/>
  </w:num>
  <w:num w:numId="53">
    <w:abstractNumId w:val="52"/>
  </w:num>
  <w:num w:numId="54">
    <w:abstractNumId w:val="31"/>
  </w:num>
  <w:num w:numId="55">
    <w:abstractNumId w:val="12"/>
  </w:num>
  <w:num w:numId="56">
    <w:abstractNumId w:val="4"/>
  </w:num>
  <w:num w:numId="57">
    <w:abstractNumId w:val="24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737C"/>
    <w:rsid w:val="00017E36"/>
    <w:rsid w:val="00024EE7"/>
    <w:rsid w:val="00060104"/>
    <w:rsid w:val="00080B0E"/>
    <w:rsid w:val="00091050"/>
    <w:rsid w:val="000C0AFD"/>
    <w:rsid w:val="000C6D1C"/>
    <w:rsid w:val="000E5881"/>
    <w:rsid w:val="000E5FAA"/>
    <w:rsid w:val="0010693C"/>
    <w:rsid w:val="00123060"/>
    <w:rsid w:val="001326CF"/>
    <w:rsid w:val="00133891"/>
    <w:rsid w:val="0015755E"/>
    <w:rsid w:val="00160C78"/>
    <w:rsid w:val="001611E4"/>
    <w:rsid w:val="0016174D"/>
    <w:rsid w:val="00167C3D"/>
    <w:rsid w:val="00172A3D"/>
    <w:rsid w:val="001763EA"/>
    <w:rsid w:val="001904E4"/>
    <w:rsid w:val="00190506"/>
    <w:rsid w:val="00193537"/>
    <w:rsid w:val="001B396C"/>
    <w:rsid w:val="001B481F"/>
    <w:rsid w:val="001E014C"/>
    <w:rsid w:val="001E5B50"/>
    <w:rsid w:val="001F0661"/>
    <w:rsid w:val="001F21CD"/>
    <w:rsid w:val="00205ED2"/>
    <w:rsid w:val="00221861"/>
    <w:rsid w:val="0025103E"/>
    <w:rsid w:val="0025428B"/>
    <w:rsid w:val="00285E98"/>
    <w:rsid w:val="00291A26"/>
    <w:rsid w:val="002A61D2"/>
    <w:rsid w:val="002A7174"/>
    <w:rsid w:val="002F20AF"/>
    <w:rsid w:val="0030028D"/>
    <w:rsid w:val="003042EF"/>
    <w:rsid w:val="00305373"/>
    <w:rsid w:val="00306A42"/>
    <w:rsid w:val="003116AF"/>
    <w:rsid w:val="00320E38"/>
    <w:rsid w:val="003248AA"/>
    <w:rsid w:val="00325232"/>
    <w:rsid w:val="00332070"/>
    <w:rsid w:val="0034230E"/>
    <w:rsid w:val="00353130"/>
    <w:rsid w:val="00371998"/>
    <w:rsid w:val="003857E5"/>
    <w:rsid w:val="00393BC5"/>
    <w:rsid w:val="003D32E7"/>
    <w:rsid w:val="004022A3"/>
    <w:rsid w:val="004406ED"/>
    <w:rsid w:val="0048768B"/>
    <w:rsid w:val="004D77C3"/>
    <w:rsid w:val="005737A4"/>
    <w:rsid w:val="00577551"/>
    <w:rsid w:val="005831C8"/>
    <w:rsid w:val="005847AB"/>
    <w:rsid w:val="005B3041"/>
    <w:rsid w:val="005C4E5D"/>
    <w:rsid w:val="005D1051"/>
    <w:rsid w:val="005D4BE6"/>
    <w:rsid w:val="005F34F4"/>
    <w:rsid w:val="005F7416"/>
    <w:rsid w:val="0060327E"/>
    <w:rsid w:val="00625FA6"/>
    <w:rsid w:val="00641005"/>
    <w:rsid w:val="00650454"/>
    <w:rsid w:val="006563B1"/>
    <w:rsid w:val="00664FB6"/>
    <w:rsid w:val="00681D84"/>
    <w:rsid w:val="00687735"/>
    <w:rsid w:val="006A2846"/>
    <w:rsid w:val="006B7DB7"/>
    <w:rsid w:val="006F5EA0"/>
    <w:rsid w:val="00722D45"/>
    <w:rsid w:val="00733BDD"/>
    <w:rsid w:val="0074069C"/>
    <w:rsid w:val="00745351"/>
    <w:rsid w:val="00760A0E"/>
    <w:rsid w:val="007660DF"/>
    <w:rsid w:val="0078737C"/>
    <w:rsid w:val="0079615D"/>
    <w:rsid w:val="007B3BE4"/>
    <w:rsid w:val="007E7E12"/>
    <w:rsid w:val="0080039E"/>
    <w:rsid w:val="00837B6D"/>
    <w:rsid w:val="008541CA"/>
    <w:rsid w:val="008677E7"/>
    <w:rsid w:val="00882D0A"/>
    <w:rsid w:val="00896EF9"/>
    <w:rsid w:val="008D1658"/>
    <w:rsid w:val="008F227C"/>
    <w:rsid w:val="00906742"/>
    <w:rsid w:val="0091319C"/>
    <w:rsid w:val="009217F1"/>
    <w:rsid w:val="00943D13"/>
    <w:rsid w:val="00982CBA"/>
    <w:rsid w:val="00983E11"/>
    <w:rsid w:val="009A5093"/>
    <w:rsid w:val="009B64AB"/>
    <w:rsid w:val="009C7B4D"/>
    <w:rsid w:val="009D1DFF"/>
    <w:rsid w:val="00A01D6A"/>
    <w:rsid w:val="00A11A77"/>
    <w:rsid w:val="00A22739"/>
    <w:rsid w:val="00A26474"/>
    <w:rsid w:val="00A27D34"/>
    <w:rsid w:val="00A30F5F"/>
    <w:rsid w:val="00A42128"/>
    <w:rsid w:val="00A67574"/>
    <w:rsid w:val="00A817CB"/>
    <w:rsid w:val="00A846B2"/>
    <w:rsid w:val="00A91918"/>
    <w:rsid w:val="00AA0CF1"/>
    <w:rsid w:val="00AB105A"/>
    <w:rsid w:val="00AD177A"/>
    <w:rsid w:val="00AD5002"/>
    <w:rsid w:val="00AF31C9"/>
    <w:rsid w:val="00AF50DB"/>
    <w:rsid w:val="00AF5B19"/>
    <w:rsid w:val="00B06C64"/>
    <w:rsid w:val="00B06DAE"/>
    <w:rsid w:val="00B1105E"/>
    <w:rsid w:val="00B3028B"/>
    <w:rsid w:val="00B44607"/>
    <w:rsid w:val="00B56E45"/>
    <w:rsid w:val="00B6115C"/>
    <w:rsid w:val="00B67190"/>
    <w:rsid w:val="00B72BCA"/>
    <w:rsid w:val="00B96AC6"/>
    <w:rsid w:val="00BB0638"/>
    <w:rsid w:val="00BB4B5D"/>
    <w:rsid w:val="00BE648D"/>
    <w:rsid w:val="00BE7359"/>
    <w:rsid w:val="00C02F20"/>
    <w:rsid w:val="00C160B1"/>
    <w:rsid w:val="00C22C99"/>
    <w:rsid w:val="00C457F6"/>
    <w:rsid w:val="00C4794E"/>
    <w:rsid w:val="00C601F9"/>
    <w:rsid w:val="00C66537"/>
    <w:rsid w:val="00C75EED"/>
    <w:rsid w:val="00C84EE6"/>
    <w:rsid w:val="00C86A1D"/>
    <w:rsid w:val="00C872FF"/>
    <w:rsid w:val="00C91FFE"/>
    <w:rsid w:val="00CA2CFE"/>
    <w:rsid w:val="00CC4D52"/>
    <w:rsid w:val="00CD3406"/>
    <w:rsid w:val="00CD4400"/>
    <w:rsid w:val="00CE2E1E"/>
    <w:rsid w:val="00CE38FD"/>
    <w:rsid w:val="00CE6246"/>
    <w:rsid w:val="00CE6A73"/>
    <w:rsid w:val="00CE6FB6"/>
    <w:rsid w:val="00CF3C06"/>
    <w:rsid w:val="00D0523A"/>
    <w:rsid w:val="00D07612"/>
    <w:rsid w:val="00D2298D"/>
    <w:rsid w:val="00D430B3"/>
    <w:rsid w:val="00D6435A"/>
    <w:rsid w:val="00DA1020"/>
    <w:rsid w:val="00DB0481"/>
    <w:rsid w:val="00DC1E22"/>
    <w:rsid w:val="00DE3FEA"/>
    <w:rsid w:val="00DF6C66"/>
    <w:rsid w:val="00E10FD1"/>
    <w:rsid w:val="00E16861"/>
    <w:rsid w:val="00E221E8"/>
    <w:rsid w:val="00E3597E"/>
    <w:rsid w:val="00E41413"/>
    <w:rsid w:val="00E55D0E"/>
    <w:rsid w:val="00E55EFE"/>
    <w:rsid w:val="00E64D86"/>
    <w:rsid w:val="00E67D95"/>
    <w:rsid w:val="00E70165"/>
    <w:rsid w:val="00EA73A0"/>
    <w:rsid w:val="00EB7013"/>
    <w:rsid w:val="00EC5DDE"/>
    <w:rsid w:val="00ED19D6"/>
    <w:rsid w:val="00EE4840"/>
    <w:rsid w:val="00EF08DD"/>
    <w:rsid w:val="00EF7B70"/>
    <w:rsid w:val="00F03FD6"/>
    <w:rsid w:val="00F600B2"/>
    <w:rsid w:val="00F61F7A"/>
    <w:rsid w:val="00F66053"/>
    <w:rsid w:val="00F72B7E"/>
    <w:rsid w:val="00F77432"/>
    <w:rsid w:val="00F91996"/>
    <w:rsid w:val="00FA1DC4"/>
    <w:rsid w:val="00FB2285"/>
    <w:rsid w:val="00FB6E46"/>
    <w:rsid w:val="00FC1C2C"/>
    <w:rsid w:val="00FD100F"/>
    <w:rsid w:val="00FE0CCD"/>
    <w:rsid w:val="00FF3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0">
    <w:name w:val="Normal"/>
    <w:qFormat/>
    <w:rsid w:val="00FB2285"/>
    <w:rPr>
      <w:sz w:val="28"/>
    </w:rPr>
  </w:style>
  <w:style w:type="paragraph" w:styleId="1">
    <w:name w:val="heading 1"/>
    <w:basedOn w:val="a0"/>
    <w:next w:val="a0"/>
    <w:qFormat/>
    <w:rsid w:val="00FB2285"/>
    <w:pPr>
      <w:keepNext/>
      <w:outlineLvl w:val="0"/>
    </w:pPr>
    <w:rPr>
      <w:b/>
    </w:rPr>
  </w:style>
  <w:style w:type="paragraph" w:styleId="2">
    <w:name w:val="heading 2"/>
    <w:basedOn w:val="a0"/>
    <w:next w:val="a0"/>
    <w:qFormat/>
    <w:rsid w:val="00FB2285"/>
    <w:pPr>
      <w:keepNext/>
      <w:outlineLvl w:val="1"/>
    </w:pPr>
    <w:rPr>
      <w:b/>
      <w:sz w:val="24"/>
    </w:rPr>
  </w:style>
  <w:style w:type="paragraph" w:styleId="3">
    <w:name w:val="heading 3"/>
    <w:basedOn w:val="a0"/>
    <w:next w:val="a0"/>
    <w:qFormat/>
    <w:rsid w:val="00B06DA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qFormat/>
    <w:rsid w:val="00B06DAE"/>
    <w:pPr>
      <w:keepNext/>
      <w:tabs>
        <w:tab w:val="num" w:pos="0"/>
        <w:tab w:val="left" w:pos="9333"/>
      </w:tabs>
      <w:suppressAutoHyphens/>
      <w:spacing w:line="240" w:lineRule="atLeast"/>
      <w:ind w:left="566"/>
      <w:outlineLvl w:val="3"/>
    </w:pPr>
    <w:rPr>
      <w:b/>
      <w:color w:val="000000"/>
      <w:sz w:val="24"/>
      <w:lang w:eastAsia="ar-SA"/>
    </w:rPr>
  </w:style>
  <w:style w:type="paragraph" w:styleId="5">
    <w:name w:val="heading 5"/>
    <w:basedOn w:val="a0"/>
    <w:next w:val="a0"/>
    <w:qFormat/>
    <w:rsid w:val="00B06DAE"/>
    <w:p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paragraph" w:styleId="6">
    <w:name w:val="heading 6"/>
    <w:basedOn w:val="a0"/>
    <w:next w:val="a0"/>
    <w:qFormat/>
    <w:rsid w:val="00B06DAE"/>
    <w:pPr>
      <w:suppressAutoHyphens/>
      <w:spacing w:before="240" w:after="60"/>
      <w:outlineLvl w:val="5"/>
    </w:pPr>
    <w:rPr>
      <w:b/>
      <w:bCs/>
      <w:sz w:val="22"/>
      <w:szCs w:val="22"/>
      <w:lang w:eastAsia="ar-SA"/>
    </w:rPr>
  </w:style>
  <w:style w:type="paragraph" w:styleId="7">
    <w:name w:val="heading 7"/>
    <w:basedOn w:val="a0"/>
    <w:next w:val="a0"/>
    <w:qFormat/>
    <w:rsid w:val="00B72BCA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0"/>
    <w:next w:val="a0"/>
    <w:qFormat/>
    <w:rsid w:val="00B06DAE"/>
    <w:pPr>
      <w:suppressAutoHyphens/>
      <w:spacing w:before="240" w:after="60"/>
      <w:outlineLvl w:val="7"/>
    </w:pPr>
    <w:rPr>
      <w:i/>
      <w:iCs/>
      <w:sz w:val="24"/>
      <w:szCs w:val="24"/>
      <w:lang w:eastAsia="ar-SA"/>
    </w:rPr>
  </w:style>
  <w:style w:type="paragraph" w:styleId="9">
    <w:name w:val="heading 9"/>
    <w:basedOn w:val="a0"/>
    <w:next w:val="a0"/>
    <w:qFormat/>
    <w:rsid w:val="00B06DAE"/>
    <w:pPr>
      <w:suppressAutoHyphens/>
      <w:spacing w:before="240" w:after="60"/>
      <w:outlineLvl w:val="8"/>
    </w:pPr>
    <w:rPr>
      <w:rFonts w:ascii="Arial" w:hAnsi="Arial" w:cs="Arial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rsid w:val="00FB2285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link w:val="a4"/>
    <w:rsid w:val="00D6435A"/>
    <w:rPr>
      <w:sz w:val="28"/>
      <w:lang w:val="ru-RU" w:eastAsia="ru-RU" w:bidi="ar-SA"/>
    </w:rPr>
  </w:style>
  <w:style w:type="paragraph" w:styleId="a6">
    <w:name w:val="footer"/>
    <w:basedOn w:val="a0"/>
    <w:rsid w:val="00FB2285"/>
    <w:pPr>
      <w:tabs>
        <w:tab w:val="center" w:pos="4536"/>
        <w:tab w:val="right" w:pos="9072"/>
      </w:tabs>
    </w:pPr>
  </w:style>
  <w:style w:type="character" w:styleId="a7">
    <w:name w:val="page number"/>
    <w:basedOn w:val="a1"/>
    <w:rsid w:val="00FB2285"/>
  </w:style>
  <w:style w:type="paragraph" w:styleId="a8">
    <w:name w:val="Body Text"/>
    <w:basedOn w:val="a0"/>
    <w:rsid w:val="00FB2285"/>
    <w:pPr>
      <w:ind w:right="5244"/>
    </w:pPr>
    <w:rPr>
      <w:sz w:val="24"/>
    </w:rPr>
  </w:style>
  <w:style w:type="paragraph" w:styleId="20">
    <w:name w:val="Body Text 2"/>
    <w:basedOn w:val="a0"/>
    <w:rsid w:val="00FB2285"/>
    <w:pPr>
      <w:spacing w:line="360" w:lineRule="auto"/>
      <w:jc w:val="both"/>
    </w:pPr>
    <w:rPr>
      <w:b/>
    </w:rPr>
  </w:style>
  <w:style w:type="paragraph" w:styleId="21">
    <w:name w:val="List 2"/>
    <w:basedOn w:val="a0"/>
    <w:rsid w:val="00FB2285"/>
    <w:pPr>
      <w:ind w:left="566" w:hanging="283"/>
    </w:pPr>
  </w:style>
  <w:style w:type="paragraph" w:styleId="a9">
    <w:name w:val="Closing"/>
    <w:basedOn w:val="a0"/>
    <w:rsid w:val="00FB2285"/>
    <w:pPr>
      <w:ind w:left="4252"/>
    </w:pPr>
  </w:style>
  <w:style w:type="paragraph" w:styleId="aa">
    <w:name w:val="Body Text Indent"/>
    <w:basedOn w:val="a0"/>
    <w:rsid w:val="00FB2285"/>
    <w:pPr>
      <w:spacing w:after="120"/>
      <w:ind w:left="283"/>
    </w:pPr>
  </w:style>
  <w:style w:type="paragraph" w:styleId="ab">
    <w:name w:val="Balloon Text"/>
    <w:basedOn w:val="a0"/>
    <w:semiHidden/>
    <w:rsid w:val="00687735"/>
    <w:rPr>
      <w:rFonts w:ascii="Tahoma" w:hAnsi="Tahoma" w:cs="Tahoma"/>
      <w:sz w:val="16"/>
      <w:szCs w:val="16"/>
    </w:rPr>
  </w:style>
  <w:style w:type="character" w:customStyle="1" w:styleId="postbody1">
    <w:name w:val="postbody1"/>
    <w:rsid w:val="0030028D"/>
    <w:rPr>
      <w:sz w:val="20"/>
      <w:szCs w:val="20"/>
    </w:rPr>
  </w:style>
  <w:style w:type="paragraph" w:customStyle="1" w:styleId="just">
    <w:name w:val="just"/>
    <w:basedOn w:val="a0"/>
    <w:rsid w:val="00B72BCA"/>
    <w:pPr>
      <w:widowControl w:val="0"/>
      <w:ind w:firstLine="360"/>
      <w:jc w:val="both"/>
    </w:pPr>
    <w:rPr>
      <w:sz w:val="24"/>
      <w:szCs w:val="24"/>
    </w:rPr>
  </w:style>
  <w:style w:type="paragraph" w:customStyle="1" w:styleId="left">
    <w:name w:val="left"/>
    <w:basedOn w:val="a0"/>
    <w:rsid w:val="00B72BCA"/>
    <w:pPr>
      <w:widowControl w:val="0"/>
    </w:pPr>
    <w:rPr>
      <w:sz w:val="24"/>
      <w:szCs w:val="24"/>
    </w:rPr>
  </w:style>
  <w:style w:type="character" w:customStyle="1" w:styleId="ac">
    <w:name w:val="Знак Знак"/>
    <w:locked/>
    <w:rsid w:val="00AD5002"/>
    <w:rPr>
      <w:sz w:val="28"/>
      <w:lang w:val="ru-RU" w:eastAsia="ru-RU" w:bidi="ar-SA"/>
    </w:rPr>
  </w:style>
  <w:style w:type="paragraph" w:customStyle="1" w:styleId="ConsNormal">
    <w:name w:val="ConsNormal"/>
    <w:rsid w:val="00AD5002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ConsNonformat">
    <w:name w:val="ConsNonformat"/>
    <w:rsid w:val="00AD5002"/>
    <w:pPr>
      <w:widowControl w:val="0"/>
      <w:snapToGrid w:val="0"/>
    </w:pPr>
    <w:rPr>
      <w:rFonts w:ascii="Courier New" w:hAnsi="Courier New"/>
    </w:rPr>
  </w:style>
  <w:style w:type="character" w:styleId="ad">
    <w:name w:val="Hyperlink"/>
    <w:rsid w:val="00AD5002"/>
    <w:rPr>
      <w:color w:val="0000FF"/>
      <w:u w:val="single"/>
    </w:rPr>
  </w:style>
  <w:style w:type="character" w:styleId="ae">
    <w:name w:val="FollowedHyperlink"/>
    <w:rsid w:val="00B06DAE"/>
    <w:rPr>
      <w:color w:val="800000"/>
      <w:u w:val="single"/>
    </w:rPr>
  </w:style>
  <w:style w:type="paragraph" w:styleId="af">
    <w:name w:val="Normal (Web)"/>
    <w:basedOn w:val="a0"/>
    <w:rsid w:val="00B06DAE"/>
    <w:pPr>
      <w:spacing w:before="100" w:beforeAutospacing="1" w:after="100" w:afterAutospacing="1"/>
    </w:pPr>
    <w:rPr>
      <w:sz w:val="24"/>
      <w:szCs w:val="24"/>
    </w:rPr>
  </w:style>
  <w:style w:type="paragraph" w:styleId="10">
    <w:name w:val="index 1"/>
    <w:basedOn w:val="a0"/>
    <w:next w:val="a0"/>
    <w:autoRedefine/>
    <w:semiHidden/>
    <w:rsid w:val="00B06DAE"/>
    <w:pPr>
      <w:suppressAutoHyphens/>
      <w:ind w:left="200" w:hanging="200"/>
    </w:pPr>
    <w:rPr>
      <w:sz w:val="20"/>
      <w:lang w:eastAsia="ar-SA"/>
    </w:rPr>
  </w:style>
  <w:style w:type="paragraph" w:styleId="11">
    <w:name w:val="toc 1"/>
    <w:basedOn w:val="a0"/>
    <w:next w:val="a0"/>
    <w:semiHidden/>
    <w:rsid w:val="00B06DAE"/>
    <w:pPr>
      <w:tabs>
        <w:tab w:val="right" w:leader="dot" w:pos="9345"/>
      </w:tabs>
      <w:suppressAutoHyphens/>
    </w:pPr>
    <w:rPr>
      <w:b/>
      <w:caps/>
      <w:sz w:val="24"/>
      <w:szCs w:val="24"/>
      <w:lang w:eastAsia="ar-SA"/>
    </w:rPr>
  </w:style>
  <w:style w:type="paragraph" w:styleId="22">
    <w:name w:val="toc 2"/>
    <w:basedOn w:val="a0"/>
    <w:next w:val="a0"/>
    <w:semiHidden/>
    <w:rsid w:val="00B06DAE"/>
    <w:pPr>
      <w:suppressAutoHyphens/>
      <w:ind w:left="113"/>
    </w:pPr>
    <w:rPr>
      <w:sz w:val="24"/>
      <w:szCs w:val="24"/>
      <w:lang w:eastAsia="ar-SA"/>
    </w:rPr>
  </w:style>
  <w:style w:type="paragraph" w:styleId="30">
    <w:name w:val="toc 3"/>
    <w:basedOn w:val="a0"/>
    <w:next w:val="a0"/>
    <w:semiHidden/>
    <w:rsid w:val="00B06DAE"/>
    <w:pPr>
      <w:suppressAutoHyphens/>
      <w:ind w:left="227"/>
    </w:pPr>
    <w:rPr>
      <w:sz w:val="24"/>
      <w:szCs w:val="24"/>
      <w:lang w:eastAsia="ar-SA"/>
    </w:rPr>
  </w:style>
  <w:style w:type="paragraph" w:styleId="af0">
    <w:name w:val="footnote text"/>
    <w:basedOn w:val="a0"/>
    <w:semiHidden/>
    <w:rsid w:val="00B06DAE"/>
    <w:pPr>
      <w:suppressAutoHyphens/>
    </w:pPr>
    <w:rPr>
      <w:sz w:val="16"/>
      <w:lang w:eastAsia="ar-SA"/>
    </w:rPr>
  </w:style>
  <w:style w:type="paragraph" w:styleId="af1">
    <w:name w:val="List"/>
    <w:basedOn w:val="a8"/>
    <w:rsid w:val="00B06DAE"/>
    <w:pPr>
      <w:suppressAutoHyphens/>
      <w:spacing w:after="120"/>
      <w:ind w:right="0"/>
    </w:pPr>
    <w:rPr>
      <w:rFonts w:ascii="Arial" w:hAnsi="Arial" w:cs="Tahoma"/>
      <w:szCs w:val="24"/>
      <w:lang w:eastAsia="ar-SA"/>
    </w:rPr>
  </w:style>
  <w:style w:type="paragraph" w:styleId="a">
    <w:name w:val="List Bullet"/>
    <w:basedOn w:val="a0"/>
    <w:rsid w:val="00B06DAE"/>
    <w:pPr>
      <w:numPr>
        <w:numId w:val="1"/>
      </w:numPr>
      <w:suppressAutoHyphens/>
    </w:pPr>
    <w:rPr>
      <w:sz w:val="20"/>
      <w:lang w:eastAsia="ar-SA"/>
    </w:rPr>
  </w:style>
  <w:style w:type="paragraph" w:styleId="af2">
    <w:name w:val="Subtitle"/>
    <w:basedOn w:val="a0"/>
    <w:qFormat/>
    <w:rsid w:val="00B06DAE"/>
    <w:pPr>
      <w:suppressAutoHyphens/>
      <w:spacing w:after="60"/>
      <w:jc w:val="center"/>
      <w:outlineLvl w:val="1"/>
    </w:pPr>
    <w:rPr>
      <w:rFonts w:ascii="Arial" w:hAnsi="Arial" w:cs="Arial"/>
      <w:sz w:val="24"/>
      <w:szCs w:val="24"/>
      <w:lang w:eastAsia="ar-SA"/>
    </w:rPr>
  </w:style>
  <w:style w:type="paragraph" w:styleId="af3">
    <w:name w:val="Title"/>
    <w:basedOn w:val="a0"/>
    <w:next w:val="af2"/>
    <w:qFormat/>
    <w:rsid w:val="00B06DAE"/>
    <w:pPr>
      <w:suppressAutoHyphens/>
      <w:jc w:val="center"/>
    </w:pPr>
    <w:rPr>
      <w:b/>
      <w:lang w:eastAsia="ar-SA"/>
    </w:rPr>
  </w:style>
  <w:style w:type="paragraph" w:styleId="23">
    <w:name w:val="Body Text Indent 2"/>
    <w:basedOn w:val="a0"/>
    <w:rsid w:val="00B06DAE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paragraph" w:customStyle="1" w:styleId="af4">
    <w:name w:val="Заголовок"/>
    <w:basedOn w:val="a0"/>
    <w:next w:val="a8"/>
    <w:rsid w:val="00B06DAE"/>
    <w:pPr>
      <w:keepNext/>
      <w:suppressAutoHyphens/>
      <w:spacing w:before="240" w:after="120"/>
    </w:pPr>
    <w:rPr>
      <w:rFonts w:ascii="Arial" w:eastAsia="Lucida Sans Unicode" w:hAnsi="Arial" w:cs="Tahoma"/>
      <w:szCs w:val="28"/>
      <w:lang w:eastAsia="ar-SA"/>
    </w:rPr>
  </w:style>
  <w:style w:type="paragraph" w:customStyle="1" w:styleId="24">
    <w:name w:val="Название2"/>
    <w:basedOn w:val="a0"/>
    <w:rsid w:val="00B06DAE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25">
    <w:name w:val="Указатель2"/>
    <w:basedOn w:val="a0"/>
    <w:rsid w:val="00B06DAE"/>
    <w:pPr>
      <w:suppressLineNumbers/>
      <w:suppressAutoHyphens/>
    </w:pPr>
    <w:rPr>
      <w:rFonts w:ascii="Arial" w:hAnsi="Arial" w:cs="Tahoma"/>
      <w:sz w:val="24"/>
      <w:szCs w:val="24"/>
      <w:lang w:eastAsia="ar-SA"/>
    </w:rPr>
  </w:style>
  <w:style w:type="paragraph" w:customStyle="1" w:styleId="12">
    <w:name w:val="Название1"/>
    <w:basedOn w:val="a0"/>
    <w:rsid w:val="00B06DAE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13">
    <w:name w:val="Указатель1"/>
    <w:basedOn w:val="a0"/>
    <w:rsid w:val="00B06DAE"/>
    <w:pPr>
      <w:suppressLineNumbers/>
      <w:suppressAutoHyphens/>
    </w:pPr>
    <w:rPr>
      <w:rFonts w:ascii="Arial" w:hAnsi="Arial" w:cs="Tahoma"/>
      <w:sz w:val="24"/>
      <w:szCs w:val="24"/>
      <w:lang w:eastAsia="ar-SA"/>
    </w:rPr>
  </w:style>
  <w:style w:type="paragraph" w:customStyle="1" w:styleId="ConsPlusNormal">
    <w:name w:val="ConsPlusNormal"/>
    <w:link w:val="ConsPlusNormal0"/>
    <w:rsid w:val="00B06DAE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26">
    <w:name w:val="З2"/>
    <w:basedOn w:val="a0"/>
    <w:next w:val="a0"/>
    <w:rsid w:val="00B06DAE"/>
    <w:pPr>
      <w:suppressAutoHyphens/>
      <w:spacing w:line="360" w:lineRule="auto"/>
      <w:ind w:firstLine="748"/>
      <w:jc w:val="both"/>
    </w:pPr>
    <w:rPr>
      <w:b/>
      <w:sz w:val="24"/>
      <w:lang w:eastAsia="ar-SA"/>
    </w:rPr>
  </w:style>
  <w:style w:type="paragraph" w:customStyle="1" w:styleId="14">
    <w:name w:val="Обычный1"/>
    <w:rsid w:val="00B06DAE"/>
    <w:pPr>
      <w:widowControl w:val="0"/>
      <w:tabs>
        <w:tab w:val="right" w:pos="567"/>
      </w:tabs>
      <w:suppressAutoHyphens/>
      <w:ind w:firstLine="567"/>
      <w:jc w:val="both"/>
    </w:pPr>
    <w:rPr>
      <w:rFonts w:ascii="Kudriashov" w:hAnsi="Kudriashov"/>
      <w:sz w:val="24"/>
      <w:lang w:eastAsia="ar-SA"/>
    </w:rPr>
  </w:style>
  <w:style w:type="paragraph" w:customStyle="1" w:styleId="32">
    <w:name w:val="Основной текст с отступом 32"/>
    <w:basedOn w:val="a0"/>
    <w:rsid w:val="00B06DAE"/>
    <w:pPr>
      <w:suppressAutoHyphens/>
      <w:ind w:left="360" w:hanging="360"/>
      <w:jc w:val="both"/>
    </w:pPr>
    <w:rPr>
      <w:b/>
      <w:bCs/>
      <w:szCs w:val="24"/>
      <w:lang w:eastAsia="ar-SA"/>
    </w:rPr>
  </w:style>
  <w:style w:type="paragraph" w:customStyle="1" w:styleId="15">
    <w:name w:val="Текст1"/>
    <w:basedOn w:val="a0"/>
    <w:rsid w:val="00B06DAE"/>
    <w:pPr>
      <w:suppressAutoHyphens/>
    </w:pPr>
    <w:rPr>
      <w:rFonts w:ascii="Courier New" w:hAnsi="Courier New" w:cs="Courier New"/>
      <w:sz w:val="20"/>
      <w:lang w:eastAsia="ar-SA"/>
    </w:rPr>
  </w:style>
  <w:style w:type="paragraph" w:customStyle="1" w:styleId="ConsPlusNonformat">
    <w:name w:val="ConsPlusNonformat"/>
    <w:rsid w:val="00B06DAE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ConsPlusTitle">
    <w:name w:val="ConsPlusTitle"/>
    <w:rsid w:val="00B06DAE"/>
    <w:pPr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Iauiue">
    <w:name w:val="Iau?iue"/>
    <w:rsid w:val="00B06DAE"/>
    <w:pPr>
      <w:widowControl w:val="0"/>
      <w:suppressAutoHyphens/>
    </w:pPr>
    <w:rPr>
      <w:lang w:eastAsia="ar-SA"/>
    </w:rPr>
  </w:style>
  <w:style w:type="paragraph" w:customStyle="1" w:styleId="16">
    <w:name w:val="Схема документа1"/>
    <w:basedOn w:val="a0"/>
    <w:rsid w:val="00B06DAE"/>
    <w:pPr>
      <w:shd w:val="clear" w:color="auto" w:fill="000080"/>
      <w:suppressAutoHyphens/>
    </w:pPr>
    <w:rPr>
      <w:rFonts w:ascii="Tahoma" w:hAnsi="Tahoma" w:cs="Tahoma"/>
      <w:sz w:val="20"/>
      <w:lang w:eastAsia="ar-SA"/>
    </w:rPr>
  </w:style>
  <w:style w:type="paragraph" w:customStyle="1" w:styleId="nienie">
    <w:name w:val="nienie"/>
    <w:basedOn w:val="Iauiue"/>
    <w:rsid w:val="00B06DAE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27">
    <w:name w:val="Îñíîâíîé òåêñò 2"/>
    <w:basedOn w:val="a0"/>
    <w:rsid w:val="00B06DAE"/>
    <w:pPr>
      <w:widowControl w:val="0"/>
      <w:suppressAutoHyphens/>
      <w:ind w:firstLine="720"/>
      <w:jc w:val="both"/>
    </w:pPr>
    <w:rPr>
      <w:b/>
      <w:color w:val="000000"/>
      <w:sz w:val="24"/>
      <w:lang w:val="en-US" w:eastAsia="ar-SA"/>
    </w:rPr>
  </w:style>
  <w:style w:type="paragraph" w:customStyle="1" w:styleId="100">
    <w:name w:val="Оглавление 10"/>
    <w:basedOn w:val="13"/>
    <w:rsid w:val="00B06DAE"/>
    <w:pPr>
      <w:tabs>
        <w:tab w:val="right" w:leader="dot" w:pos="9637"/>
      </w:tabs>
      <w:ind w:left="2547"/>
    </w:pPr>
  </w:style>
  <w:style w:type="paragraph" w:customStyle="1" w:styleId="af5">
    <w:name w:val="Содержимое таблицы"/>
    <w:basedOn w:val="a0"/>
    <w:rsid w:val="00B06DAE"/>
    <w:pPr>
      <w:suppressLineNumbers/>
      <w:suppressAutoHyphens/>
    </w:pPr>
    <w:rPr>
      <w:sz w:val="24"/>
      <w:szCs w:val="24"/>
      <w:lang w:eastAsia="ar-SA"/>
    </w:rPr>
  </w:style>
  <w:style w:type="paragraph" w:customStyle="1" w:styleId="af6">
    <w:name w:val="Заголовок таблицы"/>
    <w:basedOn w:val="af5"/>
    <w:rsid w:val="00B06DAE"/>
    <w:pPr>
      <w:jc w:val="center"/>
    </w:pPr>
    <w:rPr>
      <w:b/>
      <w:bCs/>
    </w:rPr>
  </w:style>
  <w:style w:type="paragraph" w:customStyle="1" w:styleId="af7">
    <w:name w:val="Содержимое врезки"/>
    <w:basedOn w:val="a8"/>
    <w:rsid w:val="00B06DAE"/>
    <w:pPr>
      <w:suppressAutoHyphens/>
      <w:spacing w:after="120"/>
      <w:ind w:right="0"/>
    </w:pPr>
    <w:rPr>
      <w:szCs w:val="24"/>
      <w:lang w:eastAsia="ar-SA"/>
    </w:rPr>
  </w:style>
  <w:style w:type="paragraph" w:customStyle="1" w:styleId="31">
    <w:name w:val="Основной текст с отступом 31"/>
    <w:basedOn w:val="a0"/>
    <w:rsid w:val="00B06DAE"/>
    <w:pPr>
      <w:suppressAutoHyphens/>
      <w:spacing w:line="240" w:lineRule="atLeast"/>
      <w:ind w:firstLine="720"/>
    </w:pPr>
    <w:rPr>
      <w:color w:val="000000"/>
      <w:sz w:val="24"/>
      <w:lang w:eastAsia="ar-SA"/>
    </w:rPr>
  </w:style>
  <w:style w:type="paragraph" w:customStyle="1" w:styleId="310">
    <w:name w:val="Основной текст 31"/>
    <w:basedOn w:val="a0"/>
    <w:rsid w:val="00B06DAE"/>
    <w:pPr>
      <w:tabs>
        <w:tab w:val="left" w:pos="9333"/>
      </w:tabs>
      <w:suppressAutoHyphens/>
      <w:spacing w:line="240" w:lineRule="atLeast"/>
    </w:pPr>
    <w:rPr>
      <w:b/>
      <w:color w:val="000000"/>
      <w:sz w:val="24"/>
      <w:lang w:eastAsia="ar-SA"/>
    </w:rPr>
  </w:style>
  <w:style w:type="paragraph" w:customStyle="1" w:styleId="WW-3">
    <w:name w:val="WW-Основной текст 3"/>
    <w:basedOn w:val="a0"/>
    <w:rsid w:val="00B06DAE"/>
    <w:pPr>
      <w:suppressAutoHyphens/>
      <w:spacing w:line="240" w:lineRule="atLeast"/>
    </w:pPr>
    <w:rPr>
      <w:b/>
      <w:color w:val="000000"/>
      <w:sz w:val="24"/>
      <w:szCs w:val="24"/>
      <w:lang w:eastAsia="ar-SA"/>
    </w:rPr>
  </w:style>
  <w:style w:type="paragraph" w:styleId="af8">
    <w:name w:val="TOC Heading"/>
    <w:basedOn w:val="a0"/>
    <w:qFormat/>
    <w:rsid w:val="00B06DAE"/>
    <w:pPr>
      <w:keepNext/>
      <w:suppressLineNumbers/>
      <w:suppressAutoHyphens/>
      <w:spacing w:before="240" w:after="120"/>
    </w:pPr>
    <w:rPr>
      <w:rFonts w:ascii="Arial" w:eastAsia="Lucida Sans Unicode" w:hAnsi="Arial" w:cs="Tahoma"/>
      <w:b/>
      <w:bCs/>
      <w:sz w:val="32"/>
      <w:szCs w:val="32"/>
      <w:lang w:eastAsia="ar-SA"/>
    </w:rPr>
  </w:style>
  <w:style w:type="paragraph" w:customStyle="1" w:styleId="0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0"/>
    <w:link w:val="10950"/>
    <w:rsid w:val="00B06DAE"/>
    <w:pPr>
      <w:ind w:firstLine="539"/>
      <w:jc w:val="both"/>
    </w:pPr>
    <w:rPr>
      <w:rFonts w:eastAsia="Calibri"/>
      <w:color w:val="000000"/>
      <w:kern w:val="24"/>
      <w:sz w:val="24"/>
      <w:szCs w:val="24"/>
      <w:lang w:eastAsia="en-US"/>
    </w:rPr>
  </w:style>
  <w:style w:type="paragraph" w:customStyle="1" w:styleId="Web">
    <w:name w:val="Обычный (Web)"/>
    <w:basedOn w:val="a0"/>
    <w:rsid w:val="00B06DAE"/>
    <w:pPr>
      <w:spacing w:before="100" w:after="100"/>
    </w:pPr>
    <w:rPr>
      <w:sz w:val="24"/>
    </w:rPr>
  </w:style>
  <w:style w:type="paragraph" w:customStyle="1" w:styleId="txt">
    <w:name w:val="txt"/>
    <w:basedOn w:val="a0"/>
    <w:rsid w:val="00B06DAE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customStyle="1" w:styleId="17">
    <w:name w:val="З1"/>
    <w:basedOn w:val="a0"/>
    <w:next w:val="a0"/>
    <w:rsid w:val="00B06DAE"/>
    <w:pPr>
      <w:snapToGrid w:val="0"/>
      <w:spacing w:line="360" w:lineRule="auto"/>
      <w:ind w:firstLine="748"/>
      <w:jc w:val="both"/>
    </w:pPr>
    <w:rPr>
      <w:b/>
      <w:sz w:val="24"/>
      <w:szCs w:val="24"/>
    </w:rPr>
  </w:style>
  <w:style w:type="paragraph" w:customStyle="1" w:styleId="CharChar1CharChar1CharChar">
    <w:name w:val="Char Char Знак Знак1 Char Char1 Знак Знак Char Char"/>
    <w:basedOn w:val="a0"/>
    <w:next w:val="a0"/>
    <w:rsid w:val="00B06DAE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character" w:styleId="af9">
    <w:name w:val="footnote reference"/>
    <w:semiHidden/>
    <w:rsid w:val="00B06DAE"/>
    <w:rPr>
      <w:rFonts w:ascii="Times New Roman" w:hAnsi="Times New Roman" w:cs="Times New Roman" w:hint="default"/>
      <w:vertAlign w:val="superscript"/>
    </w:rPr>
  </w:style>
  <w:style w:type="character" w:customStyle="1" w:styleId="WW8Num5z0">
    <w:name w:val="WW8Num5z0"/>
    <w:rsid w:val="00B06DAE"/>
    <w:rPr>
      <w:color w:val="auto"/>
    </w:rPr>
  </w:style>
  <w:style w:type="character" w:customStyle="1" w:styleId="WW8Num6z0">
    <w:name w:val="WW8Num6z0"/>
    <w:rsid w:val="00B06DAE"/>
    <w:rPr>
      <w:rFonts w:ascii="Symbol" w:hAnsi="Symbol" w:hint="default"/>
    </w:rPr>
  </w:style>
  <w:style w:type="character" w:customStyle="1" w:styleId="WW8Num10z0">
    <w:name w:val="WW8Num10z0"/>
    <w:rsid w:val="00B06DAE"/>
    <w:rPr>
      <w:color w:val="auto"/>
    </w:rPr>
  </w:style>
  <w:style w:type="character" w:customStyle="1" w:styleId="WW8Num11z0">
    <w:name w:val="WW8Num11z0"/>
    <w:rsid w:val="00B06DAE"/>
    <w:rPr>
      <w:rFonts w:ascii="Symbol" w:hAnsi="Symbol" w:hint="default"/>
    </w:rPr>
  </w:style>
  <w:style w:type="character" w:customStyle="1" w:styleId="WW8Num12z0">
    <w:name w:val="WW8Num12z0"/>
    <w:rsid w:val="00B06DAE"/>
    <w:rPr>
      <w:rFonts w:ascii="Symbol" w:hAnsi="Symbol" w:hint="default"/>
    </w:rPr>
  </w:style>
  <w:style w:type="character" w:customStyle="1" w:styleId="WW8Num12z1">
    <w:name w:val="WW8Num12z1"/>
    <w:rsid w:val="00B06DAE"/>
    <w:rPr>
      <w:rFonts w:ascii="Wingdings 2" w:hAnsi="Wingdings 2" w:cs="StarSymbol" w:hint="default"/>
      <w:sz w:val="18"/>
      <w:szCs w:val="18"/>
    </w:rPr>
  </w:style>
  <w:style w:type="character" w:customStyle="1" w:styleId="WW8Num12z2">
    <w:name w:val="WW8Num12z2"/>
    <w:rsid w:val="00B06DAE"/>
    <w:rPr>
      <w:rFonts w:ascii="StarSymbol" w:hAnsi="StarSymbol" w:cs="StarSymbol" w:hint="default"/>
      <w:sz w:val="18"/>
      <w:szCs w:val="18"/>
    </w:rPr>
  </w:style>
  <w:style w:type="character" w:customStyle="1" w:styleId="WW8Num13z0">
    <w:name w:val="WW8Num13z0"/>
    <w:rsid w:val="00B06DAE"/>
    <w:rPr>
      <w:rFonts w:ascii="Wingdings" w:hAnsi="Wingdings" w:cs="StarSymbol" w:hint="default"/>
      <w:sz w:val="18"/>
      <w:szCs w:val="18"/>
    </w:rPr>
  </w:style>
  <w:style w:type="character" w:customStyle="1" w:styleId="WW8Num13z1">
    <w:name w:val="WW8Num13z1"/>
    <w:rsid w:val="00B06DAE"/>
    <w:rPr>
      <w:rFonts w:ascii="Wingdings 2" w:hAnsi="Wingdings 2" w:cs="StarSymbol" w:hint="default"/>
      <w:sz w:val="18"/>
      <w:szCs w:val="18"/>
    </w:rPr>
  </w:style>
  <w:style w:type="character" w:customStyle="1" w:styleId="WW8Num13z2">
    <w:name w:val="WW8Num13z2"/>
    <w:rsid w:val="00B06DAE"/>
    <w:rPr>
      <w:rFonts w:ascii="StarSymbol" w:hAnsi="StarSymbol" w:cs="StarSymbol" w:hint="default"/>
      <w:sz w:val="18"/>
      <w:szCs w:val="18"/>
    </w:rPr>
  </w:style>
  <w:style w:type="character" w:customStyle="1" w:styleId="WW8Num14z0">
    <w:name w:val="WW8Num14z0"/>
    <w:rsid w:val="00B06DAE"/>
    <w:rPr>
      <w:rFonts w:ascii="Wingdings" w:hAnsi="Wingdings" w:cs="StarSymbol" w:hint="default"/>
      <w:sz w:val="18"/>
      <w:szCs w:val="18"/>
    </w:rPr>
  </w:style>
  <w:style w:type="character" w:customStyle="1" w:styleId="WW8Num14z1">
    <w:name w:val="WW8Num14z1"/>
    <w:rsid w:val="00B06DAE"/>
    <w:rPr>
      <w:rFonts w:ascii="Wingdings 2" w:hAnsi="Wingdings 2" w:cs="StarSymbol" w:hint="default"/>
      <w:sz w:val="18"/>
      <w:szCs w:val="18"/>
    </w:rPr>
  </w:style>
  <w:style w:type="character" w:customStyle="1" w:styleId="WW8Num14z2">
    <w:name w:val="WW8Num14z2"/>
    <w:rsid w:val="00B06DAE"/>
    <w:rPr>
      <w:rFonts w:ascii="StarSymbol" w:hAnsi="StarSymbol" w:cs="StarSymbol" w:hint="default"/>
      <w:sz w:val="18"/>
      <w:szCs w:val="18"/>
    </w:rPr>
  </w:style>
  <w:style w:type="character" w:customStyle="1" w:styleId="28">
    <w:name w:val="Основной шрифт абзаца2"/>
    <w:rsid w:val="00B06DAE"/>
  </w:style>
  <w:style w:type="character" w:customStyle="1" w:styleId="WW8Num1z0">
    <w:name w:val="WW8Num1z0"/>
    <w:rsid w:val="00B06DAE"/>
    <w:rPr>
      <w:color w:val="auto"/>
    </w:rPr>
  </w:style>
  <w:style w:type="character" w:customStyle="1" w:styleId="WW8Num11z1">
    <w:name w:val="WW8Num11z1"/>
    <w:rsid w:val="00B06DAE"/>
    <w:rPr>
      <w:rFonts w:ascii="Courier New" w:hAnsi="Courier New" w:cs="Courier New" w:hint="default"/>
    </w:rPr>
  </w:style>
  <w:style w:type="character" w:customStyle="1" w:styleId="WW8Num11z2">
    <w:name w:val="WW8Num11z2"/>
    <w:rsid w:val="00B06DAE"/>
    <w:rPr>
      <w:rFonts w:ascii="Wingdings" w:hAnsi="Wingdings" w:hint="default"/>
    </w:rPr>
  </w:style>
  <w:style w:type="character" w:customStyle="1" w:styleId="WW8Num15z0">
    <w:name w:val="WW8Num15z0"/>
    <w:rsid w:val="00B06DAE"/>
    <w:rPr>
      <w:rFonts w:ascii="Symbol" w:hAnsi="Symbol" w:hint="default"/>
    </w:rPr>
  </w:style>
  <w:style w:type="character" w:customStyle="1" w:styleId="WW8Num16z0">
    <w:name w:val="WW8Num16z0"/>
    <w:rsid w:val="00B06DAE"/>
    <w:rPr>
      <w:b/>
      <w:bCs w:val="0"/>
    </w:rPr>
  </w:style>
  <w:style w:type="character" w:customStyle="1" w:styleId="WW8Num17z0">
    <w:name w:val="WW8Num17z0"/>
    <w:rsid w:val="00B06DAE"/>
    <w:rPr>
      <w:rFonts w:ascii="Symbol" w:hAnsi="Symbol" w:hint="default"/>
    </w:rPr>
  </w:style>
  <w:style w:type="character" w:customStyle="1" w:styleId="WW8Num17z1">
    <w:name w:val="WW8Num17z1"/>
    <w:rsid w:val="00B06DAE"/>
    <w:rPr>
      <w:rFonts w:ascii="Courier New" w:hAnsi="Courier New" w:cs="Courier New" w:hint="default"/>
    </w:rPr>
  </w:style>
  <w:style w:type="character" w:customStyle="1" w:styleId="WW8Num17z2">
    <w:name w:val="WW8Num17z2"/>
    <w:rsid w:val="00B06DAE"/>
    <w:rPr>
      <w:rFonts w:ascii="Wingdings" w:hAnsi="Wingdings" w:hint="default"/>
    </w:rPr>
  </w:style>
  <w:style w:type="character" w:customStyle="1" w:styleId="WW8Num19z0">
    <w:name w:val="WW8Num19z0"/>
    <w:rsid w:val="00B06DAE"/>
    <w:rPr>
      <w:rFonts w:ascii="Symbol" w:hAnsi="Symbol" w:hint="default"/>
    </w:rPr>
  </w:style>
  <w:style w:type="character" w:customStyle="1" w:styleId="WW8Num19z1">
    <w:name w:val="WW8Num19z1"/>
    <w:rsid w:val="00B06DAE"/>
    <w:rPr>
      <w:rFonts w:ascii="Courier New" w:hAnsi="Courier New" w:cs="Courier New" w:hint="default"/>
    </w:rPr>
  </w:style>
  <w:style w:type="character" w:customStyle="1" w:styleId="WW8Num19z2">
    <w:name w:val="WW8Num19z2"/>
    <w:rsid w:val="00B06DAE"/>
    <w:rPr>
      <w:rFonts w:ascii="Wingdings" w:hAnsi="Wingdings" w:hint="default"/>
    </w:rPr>
  </w:style>
  <w:style w:type="character" w:customStyle="1" w:styleId="18">
    <w:name w:val="Основной шрифт абзаца1"/>
    <w:rsid w:val="00B06DAE"/>
  </w:style>
  <w:style w:type="character" w:customStyle="1" w:styleId="afa">
    <w:name w:val="Символ сноски"/>
    <w:rsid w:val="00B06DAE"/>
    <w:rPr>
      <w:vertAlign w:val="superscript"/>
    </w:rPr>
  </w:style>
  <w:style w:type="character" w:customStyle="1" w:styleId="19">
    <w:name w:val="Знак сноски1"/>
    <w:rsid w:val="00B06DAE"/>
    <w:rPr>
      <w:vertAlign w:val="superscript"/>
    </w:rPr>
  </w:style>
  <w:style w:type="character" w:customStyle="1" w:styleId="afb">
    <w:name w:val="Символ нумерации"/>
    <w:rsid w:val="00B06DAE"/>
  </w:style>
  <w:style w:type="character" w:customStyle="1" w:styleId="afc">
    <w:name w:val="Символы концевой сноски"/>
    <w:rsid w:val="00B06DAE"/>
    <w:rPr>
      <w:vertAlign w:val="superscript"/>
    </w:rPr>
  </w:style>
  <w:style w:type="character" w:customStyle="1" w:styleId="WW-">
    <w:name w:val="WW-Символы концевой сноски"/>
    <w:rsid w:val="00B06DAE"/>
  </w:style>
  <w:style w:type="character" w:customStyle="1" w:styleId="WW8Num27z0">
    <w:name w:val="WW8Num27z0"/>
    <w:rsid w:val="00B06DAE"/>
    <w:rPr>
      <w:rFonts w:ascii="Symbol" w:hAnsi="Symbol" w:hint="default"/>
    </w:rPr>
  </w:style>
  <w:style w:type="character" w:customStyle="1" w:styleId="WW8Num28z0">
    <w:name w:val="WW8Num28z0"/>
    <w:rsid w:val="00B06DAE"/>
    <w:rPr>
      <w:rFonts w:ascii="Times New Roman" w:hAnsi="Times New Roman" w:cs="Times New Roman" w:hint="default"/>
    </w:rPr>
  </w:style>
  <w:style w:type="character" w:customStyle="1" w:styleId="afd">
    <w:name w:val="Маркеры списка"/>
    <w:rsid w:val="00B06DAE"/>
    <w:rPr>
      <w:rFonts w:ascii="StarSymbol" w:eastAsia="StarSymbol" w:hAnsi="StarSymbol" w:cs="StarSymbol" w:hint="default"/>
      <w:sz w:val="18"/>
      <w:szCs w:val="18"/>
    </w:rPr>
  </w:style>
  <w:style w:type="character" w:customStyle="1" w:styleId="WW8Num116z1">
    <w:name w:val="WW8Num116z1"/>
    <w:rsid w:val="00B06DAE"/>
    <w:rPr>
      <w:rFonts w:ascii="Courier New" w:hAnsi="Courier New" w:cs="Courier New" w:hint="default"/>
    </w:rPr>
  </w:style>
  <w:style w:type="character" w:customStyle="1" w:styleId="WW8Num116z2">
    <w:name w:val="WW8Num116z2"/>
    <w:rsid w:val="00B06DAE"/>
    <w:rPr>
      <w:rFonts w:ascii="Wingdings" w:hAnsi="Wingdings" w:hint="default"/>
    </w:rPr>
  </w:style>
  <w:style w:type="character" w:customStyle="1" w:styleId="WW8Num116z3">
    <w:name w:val="WW8Num116z3"/>
    <w:rsid w:val="00B06DAE"/>
    <w:rPr>
      <w:rFonts w:ascii="Symbol" w:hAnsi="Symbol" w:hint="default"/>
    </w:rPr>
  </w:style>
  <w:style w:type="character" w:customStyle="1" w:styleId="WW8Num278z1">
    <w:name w:val="WW8Num278z1"/>
    <w:rsid w:val="00B06DAE"/>
    <w:rPr>
      <w:rFonts w:ascii="Courier New" w:hAnsi="Courier New" w:cs="Courier New" w:hint="default"/>
    </w:rPr>
  </w:style>
  <w:style w:type="character" w:customStyle="1" w:styleId="WW8Num278z2">
    <w:name w:val="WW8Num278z2"/>
    <w:rsid w:val="00B06DAE"/>
    <w:rPr>
      <w:rFonts w:ascii="Wingdings" w:hAnsi="Wingdings" w:hint="default"/>
    </w:rPr>
  </w:style>
  <w:style w:type="character" w:customStyle="1" w:styleId="WW8Num278z3">
    <w:name w:val="WW8Num278z3"/>
    <w:rsid w:val="00B06DAE"/>
    <w:rPr>
      <w:rFonts w:ascii="Symbol" w:hAnsi="Symbol" w:hint="default"/>
    </w:rPr>
  </w:style>
  <w:style w:type="character" w:customStyle="1" w:styleId="WW8Num426z1">
    <w:name w:val="WW8Num426z1"/>
    <w:rsid w:val="00B06DAE"/>
    <w:rPr>
      <w:rFonts w:ascii="Courier New" w:hAnsi="Courier New" w:cs="Courier New" w:hint="default"/>
    </w:rPr>
  </w:style>
  <w:style w:type="character" w:customStyle="1" w:styleId="WW8Num426z2">
    <w:name w:val="WW8Num426z2"/>
    <w:rsid w:val="00B06DAE"/>
    <w:rPr>
      <w:rFonts w:ascii="Wingdings" w:hAnsi="Wingdings" w:hint="default"/>
    </w:rPr>
  </w:style>
  <w:style w:type="character" w:customStyle="1" w:styleId="WW8Num426z3">
    <w:name w:val="WW8Num426z3"/>
    <w:rsid w:val="00B06DAE"/>
    <w:rPr>
      <w:rFonts w:ascii="Symbol" w:hAnsi="Symbol" w:hint="default"/>
    </w:rPr>
  </w:style>
  <w:style w:type="character" w:customStyle="1" w:styleId="WW8Num90z1">
    <w:name w:val="WW8Num90z1"/>
    <w:rsid w:val="00B06DAE"/>
    <w:rPr>
      <w:rFonts w:ascii="Courier New" w:hAnsi="Courier New" w:cs="Courier New" w:hint="default"/>
    </w:rPr>
  </w:style>
  <w:style w:type="character" w:customStyle="1" w:styleId="WW8Num90z2">
    <w:name w:val="WW8Num90z2"/>
    <w:rsid w:val="00B06DAE"/>
    <w:rPr>
      <w:rFonts w:ascii="Wingdings" w:hAnsi="Wingdings" w:hint="default"/>
    </w:rPr>
  </w:style>
  <w:style w:type="character" w:customStyle="1" w:styleId="WW8Num90z3">
    <w:name w:val="WW8Num90z3"/>
    <w:rsid w:val="00B06DAE"/>
    <w:rPr>
      <w:rFonts w:ascii="Symbol" w:hAnsi="Symbol" w:hint="default"/>
    </w:rPr>
  </w:style>
  <w:style w:type="character" w:customStyle="1" w:styleId="WW8Num302z1">
    <w:name w:val="WW8Num302z1"/>
    <w:rsid w:val="00B06DAE"/>
    <w:rPr>
      <w:rFonts w:ascii="Courier New" w:hAnsi="Courier New" w:cs="Courier New" w:hint="default"/>
    </w:rPr>
  </w:style>
  <w:style w:type="character" w:customStyle="1" w:styleId="WW8Num302z2">
    <w:name w:val="WW8Num302z2"/>
    <w:rsid w:val="00B06DAE"/>
    <w:rPr>
      <w:rFonts w:ascii="Wingdings" w:hAnsi="Wingdings" w:hint="default"/>
    </w:rPr>
  </w:style>
  <w:style w:type="character" w:customStyle="1" w:styleId="WW8Num302z3">
    <w:name w:val="WW8Num302z3"/>
    <w:rsid w:val="00B06DAE"/>
    <w:rPr>
      <w:rFonts w:ascii="Symbol" w:hAnsi="Symbol" w:hint="default"/>
    </w:rPr>
  </w:style>
  <w:style w:type="character" w:customStyle="1" w:styleId="WW8Num199z1">
    <w:name w:val="WW8Num199z1"/>
    <w:rsid w:val="00B06DAE"/>
    <w:rPr>
      <w:rFonts w:ascii="Courier New" w:hAnsi="Courier New" w:cs="Courier New" w:hint="default"/>
    </w:rPr>
  </w:style>
  <w:style w:type="character" w:customStyle="1" w:styleId="WW8Num199z2">
    <w:name w:val="WW8Num199z2"/>
    <w:rsid w:val="00B06DAE"/>
    <w:rPr>
      <w:rFonts w:ascii="Wingdings" w:hAnsi="Wingdings" w:hint="default"/>
    </w:rPr>
  </w:style>
  <w:style w:type="character" w:customStyle="1" w:styleId="WW8Num199z3">
    <w:name w:val="WW8Num199z3"/>
    <w:rsid w:val="00B06DAE"/>
    <w:rPr>
      <w:rFonts w:ascii="Symbol" w:hAnsi="Symbol" w:hint="default"/>
    </w:rPr>
  </w:style>
  <w:style w:type="character" w:customStyle="1" w:styleId="WW8Num77z1">
    <w:name w:val="WW8Num77z1"/>
    <w:rsid w:val="00B06DAE"/>
    <w:rPr>
      <w:rFonts w:ascii="Courier New" w:hAnsi="Courier New" w:cs="Courier New" w:hint="default"/>
    </w:rPr>
  </w:style>
  <w:style w:type="character" w:customStyle="1" w:styleId="WW8Num77z2">
    <w:name w:val="WW8Num77z2"/>
    <w:rsid w:val="00B06DAE"/>
    <w:rPr>
      <w:rFonts w:ascii="Wingdings" w:hAnsi="Wingdings" w:hint="default"/>
    </w:rPr>
  </w:style>
  <w:style w:type="character" w:customStyle="1" w:styleId="WW8Num77z3">
    <w:name w:val="WW8Num77z3"/>
    <w:rsid w:val="00B06DAE"/>
    <w:rPr>
      <w:rFonts w:ascii="Symbol" w:hAnsi="Symbol" w:hint="default"/>
    </w:rPr>
  </w:style>
  <w:style w:type="character" w:customStyle="1" w:styleId="WW8Num75z1">
    <w:name w:val="WW8Num75z1"/>
    <w:rsid w:val="00B06DAE"/>
    <w:rPr>
      <w:rFonts w:ascii="Courier New" w:hAnsi="Courier New" w:cs="Courier New" w:hint="default"/>
    </w:rPr>
  </w:style>
  <w:style w:type="character" w:customStyle="1" w:styleId="WW8Num75z2">
    <w:name w:val="WW8Num75z2"/>
    <w:rsid w:val="00B06DAE"/>
    <w:rPr>
      <w:rFonts w:ascii="Wingdings" w:hAnsi="Wingdings" w:hint="default"/>
    </w:rPr>
  </w:style>
  <w:style w:type="character" w:customStyle="1" w:styleId="WW8Num75z3">
    <w:name w:val="WW8Num75z3"/>
    <w:rsid w:val="00B06DAE"/>
    <w:rPr>
      <w:rFonts w:ascii="Symbol" w:hAnsi="Symbol" w:hint="default"/>
    </w:rPr>
  </w:style>
  <w:style w:type="character" w:customStyle="1" w:styleId="WW8Num488z1">
    <w:name w:val="WW8Num488z1"/>
    <w:rsid w:val="00B06DAE"/>
    <w:rPr>
      <w:rFonts w:ascii="Courier New" w:hAnsi="Courier New" w:cs="Courier New" w:hint="default"/>
    </w:rPr>
  </w:style>
  <w:style w:type="character" w:customStyle="1" w:styleId="WW8Num488z2">
    <w:name w:val="WW8Num488z2"/>
    <w:rsid w:val="00B06DAE"/>
    <w:rPr>
      <w:rFonts w:ascii="Wingdings" w:hAnsi="Wingdings" w:hint="default"/>
    </w:rPr>
  </w:style>
  <w:style w:type="character" w:customStyle="1" w:styleId="WW8Num488z3">
    <w:name w:val="WW8Num488z3"/>
    <w:rsid w:val="00B06DAE"/>
    <w:rPr>
      <w:rFonts w:ascii="Symbol" w:hAnsi="Symbol" w:hint="default"/>
    </w:rPr>
  </w:style>
  <w:style w:type="character" w:customStyle="1" w:styleId="WW8Num83z1">
    <w:name w:val="WW8Num83z1"/>
    <w:rsid w:val="00B06DAE"/>
    <w:rPr>
      <w:rFonts w:ascii="Courier New" w:hAnsi="Courier New" w:cs="Courier New" w:hint="default"/>
    </w:rPr>
  </w:style>
  <w:style w:type="character" w:customStyle="1" w:styleId="WW8Num83z2">
    <w:name w:val="WW8Num83z2"/>
    <w:rsid w:val="00B06DAE"/>
    <w:rPr>
      <w:rFonts w:ascii="Wingdings" w:hAnsi="Wingdings" w:hint="default"/>
    </w:rPr>
  </w:style>
  <w:style w:type="character" w:customStyle="1" w:styleId="WW8Num83z3">
    <w:name w:val="WW8Num83z3"/>
    <w:rsid w:val="00B06DAE"/>
    <w:rPr>
      <w:rFonts w:ascii="Symbol" w:hAnsi="Symbol" w:hint="default"/>
    </w:rPr>
  </w:style>
  <w:style w:type="character" w:customStyle="1" w:styleId="WW8Num481z1">
    <w:name w:val="WW8Num481z1"/>
    <w:rsid w:val="00B06DAE"/>
    <w:rPr>
      <w:rFonts w:ascii="Courier New" w:hAnsi="Courier New" w:cs="Courier New" w:hint="default"/>
    </w:rPr>
  </w:style>
  <w:style w:type="character" w:customStyle="1" w:styleId="WW8Num481z2">
    <w:name w:val="WW8Num481z2"/>
    <w:rsid w:val="00B06DAE"/>
    <w:rPr>
      <w:rFonts w:ascii="Wingdings" w:hAnsi="Wingdings" w:hint="default"/>
    </w:rPr>
  </w:style>
  <w:style w:type="character" w:customStyle="1" w:styleId="WW8Num481z3">
    <w:name w:val="WW8Num481z3"/>
    <w:rsid w:val="00B06DAE"/>
    <w:rPr>
      <w:rFonts w:ascii="Symbol" w:hAnsi="Symbol" w:hint="default"/>
    </w:rPr>
  </w:style>
  <w:style w:type="character" w:customStyle="1" w:styleId="WW8Num106z1">
    <w:name w:val="WW8Num106z1"/>
    <w:rsid w:val="00B06DAE"/>
    <w:rPr>
      <w:rFonts w:ascii="Courier New" w:hAnsi="Courier New" w:cs="Courier New" w:hint="default"/>
    </w:rPr>
  </w:style>
  <w:style w:type="character" w:customStyle="1" w:styleId="WW8Num106z2">
    <w:name w:val="WW8Num106z2"/>
    <w:rsid w:val="00B06DAE"/>
    <w:rPr>
      <w:rFonts w:ascii="Wingdings" w:hAnsi="Wingdings" w:hint="default"/>
    </w:rPr>
  </w:style>
  <w:style w:type="character" w:customStyle="1" w:styleId="WW8Num106z3">
    <w:name w:val="WW8Num106z3"/>
    <w:rsid w:val="00B06DAE"/>
    <w:rPr>
      <w:rFonts w:ascii="Symbol" w:hAnsi="Symbol" w:hint="default"/>
    </w:rPr>
  </w:style>
  <w:style w:type="character" w:customStyle="1" w:styleId="WW8Num189z1">
    <w:name w:val="WW8Num189z1"/>
    <w:rsid w:val="00B06DAE"/>
    <w:rPr>
      <w:rFonts w:ascii="Courier New" w:hAnsi="Courier New" w:cs="Courier New" w:hint="default"/>
    </w:rPr>
  </w:style>
  <w:style w:type="character" w:customStyle="1" w:styleId="WW8Num189z2">
    <w:name w:val="WW8Num189z2"/>
    <w:rsid w:val="00B06DAE"/>
    <w:rPr>
      <w:rFonts w:ascii="Wingdings" w:hAnsi="Wingdings" w:hint="default"/>
    </w:rPr>
  </w:style>
  <w:style w:type="character" w:customStyle="1" w:styleId="WW8Num189z3">
    <w:name w:val="WW8Num189z3"/>
    <w:rsid w:val="00B06DAE"/>
    <w:rPr>
      <w:rFonts w:ascii="Symbol" w:hAnsi="Symbol" w:hint="default"/>
    </w:rPr>
  </w:style>
  <w:style w:type="character" w:customStyle="1" w:styleId="WW8Num144z1">
    <w:name w:val="WW8Num144z1"/>
    <w:rsid w:val="00B06DAE"/>
    <w:rPr>
      <w:rFonts w:ascii="Courier New" w:hAnsi="Courier New" w:cs="Courier New" w:hint="default"/>
    </w:rPr>
  </w:style>
  <w:style w:type="character" w:customStyle="1" w:styleId="WW8Num144z2">
    <w:name w:val="WW8Num144z2"/>
    <w:rsid w:val="00B06DAE"/>
    <w:rPr>
      <w:rFonts w:ascii="Wingdings" w:hAnsi="Wingdings" w:hint="default"/>
    </w:rPr>
  </w:style>
  <w:style w:type="character" w:customStyle="1" w:styleId="WW8Num144z3">
    <w:name w:val="WW8Num144z3"/>
    <w:rsid w:val="00B06DAE"/>
    <w:rPr>
      <w:rFonts w:ascii="Symbol" w:hAnsi="Symbol" w:hint="default"/>
    </w:rPr>
  </w:style>
  <w:style w:type="character" w:customStyle="1" w:styleId="10950">
    <w:name w:val="1 Основной текст 0;95 ПК;А. Основной текст 0 Знак Знак Знак Знак Знак Знак"/>
    <w:link w:val="0"/>
    <w:rsid w:val="00205ED2"/>
    <w:rPr>
      <w:rFonts w:eastAsia="Calibri"/>
      <w:color w:val="000000"/>
      <w:kern w:val="24"/>
      <w:sz w:val="24"/>
      <w:szCs w:val="24"/>
      <w:lang w:eastAsia="en-US"/>
    </w:rPr>
  </w:style>
  <w:style w:type="character" w:customStyle="1" w:styleId="apple-converted-space">
    <w:name w:val="apple-converted-space"/>
    <w:rsid w:val="00BB4B5D"/>
  </w:style>
  <w:style w:type="character" w:customStyle="1" w:styleId="ConsPlusNormal0">
    <w:name w:val="ConsPlusNormal Знак"/>
    <w:link w:val="ConsPlusNormal"/>
    <w:rsid w:val="008D1658"/>
    <w:rPr>
      <w:rFonts w:ascii="Arial" w:hAnsi="Arial" w:cs="Arial"/>
      <w:lang w:eastAsia="ar-SA" w:bidi="ar-SA"/>
    </w:rPr>
  </w:style>
  <w:style w:type="table" w:styleId="afe">
    <w:name w:val="Table Grid"/>
    <w:basedOn w:val="a2"/>
    <w:rsid w:val="004406E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0"/>
    <w:rsid w:val="00E221E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12</Pages>
  <Words>2886</Words>
  <Characters>16456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IK</Company>
  <LinksUpToDate>false</LinksUpToDate>
  <CharactersWithSpaces>19304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Веркин Сергей</dc:creator>
  <cp:keywords/>
  <dc:description/>
  <cp:lastModifiedBy>Администрация</cp:lastModifiedBy>
  <cp:revision>16</cp:revision>
  <cp:lastPrinted>2018-04-06T12:11:00Z</cp:lastPrinted>
  <dcterms:created xsi:type="dcterms:W3CDTF">2012-04-16T07:20:00Z</dcterms:created>
  <dcterms:modified xsi:type="dcterms:W3CDTF">2018-04-06T12:12:00Z</dcterms:modified>
</cp:coreProperties>
</file>