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3D" w:rsidRPr="0008033D" w:rsidRDefault="0008033D" w:rsidP="00080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33D">
        <w:rPr>
          <w:rFonts w:ascii="Times New Roman" w:hAnsi="Times New Roman" w:cs="Times New Roman"/>
          <w:b/>
          <w:sz w:val="28"/>
          <w:szCs w:val="28"/>
        </w:rPr>
        <w:t>Прокуратура Таловского района разъясняет изменения законодательства о противодействии коррупции.</w:t>
      </w:r>
    </w:p>
    <w:p w:rsidR="0008033D" w:rsidRDefault="0008033D" w:rsidP="0008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33D" w:rsidRPr="0008033D" w:rsidRDefault="0008033D" w:rsidP="00080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3D">
        <w:rPr>
          <w:rFonts w:ascii="Times New Roman" w:hAnsi="Times New Roman" w:cs="Times New Roman"/>
          <w:sz w:val="28"/>
          <w:szCs w:val="28"/>
        </w:rPr>
        <w:t>Президентом Российской Федерации 6 февраля 2019 года подписан Федеральный закон «О внесении изменений в отдельные законодательные акты Российской Федерации в целях противодействия коррупции».</w:t>
      </w:r>
    </w:p>
    <w:p w:rsidR="0008033D" w:rsidRPr="0008033D" w:rsidRDefault="0008033D" w:rsidP="00080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3D">
        <w:rPr>
          <w:rFonts w:ascii="Times New Roman" w:hAnsi="Times New Roman" w:cs="Times New Roman"/>
          <w:sz w:val="28"/>
          <w:szCs w:val="28"/>
        </w:rPr>
        <w:t>Законопроект подготовлен с участием Генеральной прокуратуры Российской Федерации во исполнение Национального плана противодействия коррупции, поручений Президента Российской Федерации и президиума Совета при Президенте Российской Федерации по противодействию коррупции.</w:t>
      </w:r>
    </w:p>
    <w:p w:rsidR="0008033D" w:rsidRPr="0008033D" w:rsidRDefault="0008033D" w:rsidP="00080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08033D">
        <w:rPr>
          <w:rFonts w:ascii="Times New Roman" w:hAnsi="Times New Roman" w:cs="Times New Roman"/>
          <w:sz w:val="28"/>
          <w:szCs w:val="28"/>
        </w:rPr>
        <w:t xml:space="preserve"> на Генеральную прокуратуру Российской Федерации возложены функции по взаимодействию с иностранными банками и уполномоченными органами при проведении проверок соблюдения ограничений, запретов и требований, установленных в целях противодействия коррупции, в частности в рамках осуществления контроля за соблюдением требований Федерального закона от 07.05.2013 № 79 – ФЗ «О запрете отдельным категориям лиц открывать и иметь счета (вклады), хранить наличные денежные средства и</w:t>
      </w:r>
      <w:proofErr w:type="gramEnd"/>
      <w:r w:rsidRPr="0008033D">
        <w:rPr>
          <w:rFonts w:ascii="Times New Roman" w:hAnsi="Times New Roman" w:cs="Times New Roman"/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8033D" w:rsidRPr="0008033D" w:rsidRDefault="0008033D" w:rsidP="00080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3D">
        <w:rPr>
          <w:rFonts w:ascii="Times New Roman" w:hAnsi="Times New Roman" w:cs="Times New Roman"/>
          <w:sz w:val="28"/>
          <w:szCs w:val="28"/>
        </w:rPr>
        <w:t>По вступлении в силу Федерального закона международные запросы будут направляться Генеральной Прокуратурой Российской Федерации по инициативе всех государственных органов и организаций, уполномоченных проводить проверки соблюдения своими работниками требований законодательства о противодействии коррупции.</w:t>
      </w:r>
    </w:p>
    <w:p w:rsidR="0008033D" w:rsidRPr="0008033D" w:rsidRDefault="0008033D" w:rsidP="00080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3D">
        <w:rPr>
          <w:rFonts w:ascii="Times New Roman" w:hAnsi="Times New Roman" w:cs="Times New Roman"/>
          <w:sz w:val="28"/>
          <w:szCs w:val="28"/>
        </w:rPr>
        <w:t>Кроме того, Генеральной прокуратуре Российской Федерации предоставлена возможность направлять при необходимости такие запросы через Центральный банк Российской Федерации.</w:t>
      </w:r>
    </w:p>
    <w:p w:rsidR="0008033D" w:rsidRPr="0008033D" w:rsidRDefault="0008033D" w:rsidP="00080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3D">
        <w:rPr>
          <w:rFonts w:ascii="Times New Roman" w:hAnsi="Times New Roman" w:cs="Times New Roman"/>
          <w:sz w:val="28"/>
          <w:szCs w:val="28"/>
        </w:rPr>
        <w:t>Федеральный закон вступит в силу по истечении 180 дней после дня его официального опубликования.</w:t>
      </w:r>
    </w:p>
    <w:p w:rsidR="00DE058F" w:rsidRDefault="00DE058F"/>
    <w:sectPr w:rsidR="00DE058F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8033D"/>
    <w:rsid w:val="0008033D"/>
    <w:rsid w:val="00786732"/>
    <w:rsid w:val="00A75BBF"/>
    <w:rsid w:val="00BD658A"/>
    <w:rsid w:val="00D43B66"/>
    <w:rsid w:val="00D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3">
    <w:name w:val="heading 3"/>
    <w:basedOn w:val="a"/>
    <w:link w:val="30"/>
    <w:uiPriority w:val="9"/>
    <w:qFormat/>
    <w:rsid w:val="00080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0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3</cp:revision>
  <cp:lastPrinted>2019-05-14T15:46:00Z</cp:lastPrinted>
  <dcterms:created xsi:type="dcterms:W3CDTF">2019-05-14T15:44:00Z</dcterms:created>
  <dcterms:modified xsi:type="dcterms:W3CDTF">2019-05-14T15:46:00Z</dcterms:modified>
</cp:coreProperties>
</file>